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69CE" w:rsidRDefault="006165D1">
      <w:pPr>
        <w:pStyle w:val="normal0"/>
        <w:jc w:val="center"/>
      </w:pPr>
      <w:r>
        <w:rPr>
          <w:rFonts w:ascii="Tw Cen MT" w:eastAsia="Tw Cen MT" w:hAnsi="Tw Cen MT" w:cs="Tw Cen MT"/>
          <w:b/>
          <w:sz w:val="36"/>
        </w:rPr>
        <w:t>Water School: Methodology for the Evaluation Process</w:t>
      </w:r>
    </w:p>
    <w:p w:rsidR="00C869CE" w:rsidRDefault="00C869CE">
      <w:pPr>
        <w:pStyle w:val="normal0"/>
      </w:pPr>
    </w:p>
    <w:p w:rsidR="00C869CE" w:rsidRDefault="006165D1">
      <w:pPr>
        <w:pStyle w:val="normal0"/>
        <w:spacing w:line="360" w:lineRule="auto"/>
        <w:ind w:firstLine="720"/>
        <w:jc w:val="both"/>
      </w:pPr>
      <w:r>
        <w:rPr>
          <w:rFonts w:ascii="PT Sans" w:eastAsia="PT Sans" w:hAnsi="PT Sans" w:cs="PT Sans"/>
          <w:sz w:val="24"/>
        </w:rPr>
        <w:t>After successfully completing the pilot project,</w:t>
      </w:r>
      <w:bookmarkStart w:id="0" w:name="_GoBack"/>
      <w:bookmarkEnd w:id="0"/>
      <w:r>
        <w:rPr>
          <w:rFonts w:ascii="PT Sans" w:eastAsia="PT Sans" w:hAnsi="PT Sans" w:cs="PT Sans"/>
          <w:sz w:val="24"/>
        </w:rPr>
        <w:t xml:space="preserve"> Water School, it is time to scrupulously evaluate the project in order to detect gaps between goals and results, justify and explain these gaps then propose suggestions to improve future projects. The evaluat</w:t>
      </w:r>
      <w:r>
        <w:rPr>
          <w:rFonts w:ascii="PT Sans" w:eastAsia="PT Sans" w:hAnsi="PT Sans" w:cs="PT Sans"/>
          <w:sz w:val="24"/>
        </w:rPr>
        <w:t>ions concern many angles related to the Water School, notably the organizational, financial and technical aspects. We set a compelling methodology to evaluate these components in-depth based on measurable indicators and concise data collection tools.</w:t>
      </w:r>
    </w:p>
    <w:p w:rsidR="00C869CE" w:rsidRDefault="00C869CE">
      <w:pPr>
        <w:pStyle w:val="normal0"/>
      </w:pPr>
    </w:p>
    <w:p w:rsidR="00C869CE" w:rsidRDefault="006165D1">
      <w:pPr>
        <w:pStyle w:val="normal0"/>
        <w:numPr>
          <w:ilvl w:val="0"/>
          <w:numId w:val="3"/>
        </w:numPr>
        <w:ind w:hanging="359"/>
        <w:contextualSpacing/>
        <w:jc w:val="both"/>
      </w:pPr>
      <w:r>
        <w:rPr>
          <w:rFonts w:ascii="Tw Cen MT" w:eastAsia="Tw Cen MT" w:hAnsi="Tw Cen MT" w:cs="Tw Cen MT"/>
          <w:b/>
          <w:sz w:val="28"/>
        </w:rPr>
        <w:t>Eval</w:t>
      </w:r>
      <w:r>
        <w:rPr>
          <w:rFonts w:ascii="Tw Cen MT" w:eastAsia="Tw Cen MT" w:hAnsi="Tw Cen MT" w:cs="Tw Cen MT"/>
          <w:b/>
          <w:sz w:val="28"/>
        </w:rPr>
        <w:t>uation Purpose:</w:t>
      </w:r>
      <w:r>
        <w:rPr>
          <w:rFonts w:ascii="PT Sans" w:eastAsia="PT Sans" w:hAnsi="PT Sans" w:cs="PT Sans"/>
          <w:b/>
          <w:sz w:val="28"/>
        </w:rPr>
        <w:t xml:space="preserve"> </w:t>
      </w:r>
      <w:r>
        <w:rPr>
          <w:rFonts w:ascii="PT Sans" w:eastAsia="PT Sans" w:hAnsi="PT Sans" w:cs="PT Sans"/>
          <w:sz w:val="24"/>
        </w:rPr>
        <w:t>We aim through this evaluation to look back at our preset goals/objectives and compare them with the results then provide recommendations for future initiatives.</w:t>
      </w:r>
      <w:r>
        <w:rPr>
          <w:noProof/>
        </w:rPr>
        <w:drawing>
          <wp:anchor distT="0" distB="0" distL="114300" distR="114300" simplePos="0" relativeHeight="251658240" behindDoc="0" locked="0" layoutInCell="0" hidden="0" allowOverlap="0">
            <wp:simplePos x="0" y="0"/>
            <wp:positionH relativeFrom="margin">
              <wp:posOffset>485775</wp:posOffset>
            </wp:positionH>
            <wp:positionV relativeFrom="paragraph">
              <wp:posOffset>0</wp:posOffset>
            </wp:positionV>
            <wp:extent cx="101600" cy="6731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1600" cy="673100"/>
                    </a:xfrm>
                    <a:prstGeom prst="rect">
                      <a:avLst/>
                    </a:prstGeom>
                    <a:ln/>
                  </pic:spPr>
                </pic:pic>
              </a:graphicData>
            </a:graphic>
          </wp:anchor>
        </w:drawing>
      </w:r>
    </w:p>
    <w:p w:rsidR="00C869CE" w:rsidRDefault="00C869CE">
      <w:pPr>
        <w:pStyle w:val="normal0"/>
        <w:jc w:val="both"/>
      </w:pPr>
    </w:p>
    <w:p w:rsidR="00C869CE" w:rsidRDefault="00C869CE">
      <w:pPr>
        <w:pStyle w:val="normal0"/>
      </w:pPr>
    </w:p>
    <w:p w:rsidR="00C869CE" w:rsidRDefault="006165D1">
      <w:pPr>
        <w:pStyle w:val="normal0"/>
        <w:numPr>
          <w:ilvl w:val="0"/>
          <w:numId w:val="2"/>
        </w:numPr>
        <w:ind w:hanging="719"/>
        <w:contextualSpacing/>
        <w:rPr>
          <w:rFonts w:ascii="Tw Cen MT" w:eastAsia="Tw Cen MT" w:hAnsi="Tw Cen MT" w:cs="Tw Cen MT"/>
          <w:b/>
          <w:sz w:val="28"/>
        </w:rPr>
      </w:pPr>
      <w:r>
        <w:rPr>
          <w:rFonts w:ascii="Tw Cen MT" w:eastAsia="Tw Cen MT" w:hAnsi="Tw Cen MT" w:cs="Tw Cen MT"/>
          <w:b/>
          <w:sz w:val="28"/>
        </w:rPr>
        <w:t>Stakeholders Analysis:</w:t>
      </w:r>
    </w:p>
    <w:p w:rsidR="00C869CE" w:rsidRDefault="00C869CE">
      <w:pPr>
        <w:pStyle w:val="normal0"/>
        <w:jc w:val="center"/>
      </w:pPr>
    </w:p>
    <w:tbl>
      <w:tblPr>
        <w:tblStyle w:val="a"/>
        <w:tblW w:w="11070" w:type="dxa"/>
        <w:tblInd w:w="-546" w:type="dxa"/>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ayout w:type="fixed"/>
        <w:tblLook w:val="0600" w:firstRow="0" w:lastRow="0" w:firstColumn="0" w:lastColumn="0" w:noHBand="1" w:noVBand="1"/>
      </w:tblPr>
      <w:tblGrid>
        <w:gridCol w:w="2097"/>
        <w:gridCol w:w="1773"/>
        <w:gridCol w:w="4140"/>
        <w:gridCol w:w="3060"/>
      </w:tblGrid>
      <w:tr w:rsidR="00C869CE" w:rsidTr="00C869CE">
        <w:trPr>
          <w:trHeight w:val="640"/>
        </w:trPr>
        <w:tc>
          <w:tcPr>
            <w:tcW w:w="2097" w:type="dxa"/>
            <w:shd w:val="clear" w:color="auto" w:fill="EEECE1"/>
            <w:vAlign w:val="center"/>
          </w:tcPr>
          <w:p w:rsidR="00C869CE" w:rsidRDefault="006165D1">
            <w:pPr>
              <w:pStyle w:val="normal0"/>
              <w:jc w:val="center"/>
            </w:pPr>
            <w:r>
              <w:rPr>
                <w:rFonts w:ascii="Tw Cen MT" w:eastAsia="Tw Cen MT" w:hAnsi="Tw Cen MT" w:cs="Tw Cen MT"/>
                <w:b/>
                <w:sz w:val="24"/>
              </w:rPr>
              <w:t>Stakeholder Analysis</w:t>
            </w:r>
          </w:p>
        </w:tc>
        <w:tc>
          <w:tcPr>
            <w:tcW w:w="1773" w:type="dxa"/>
            <w:shd w:val="clear" w:color="auto" w:fill="EEECE1"/>
            <w:vAlign w:val="center"/>
          </w:tcPr>
          <w:p w:rsidR="00C869CE" w:rsidRDefault="006165D1">
            <w:pPr>
              <w:pStyle w:val="normal0"/>
              <w:jc w:val="center"/>
            </w:pPr>
            <w:r>
              <w:rPr>
                <w:rFonts w:ascii="Tw Cen MT" w:eastAsia="Tw Cen MT" w:hAnsi="Tw Cen MT" w:cs="Tw Cen MT"/>
                <w:b/>
                <w:sz w:val="24"/>
              </w:rPr>
              <w:t>Stakeholder Category</w:t>
            </w:r>
          </w:p>
        </w:tc>
        <w:tc>
          <w:tcPr>
            <w:tcW w:w="4140" w:type="dxa"/>
            <w:shd w:val="clear" w:color="auto" w:fill="EEECE1"/>
            <w:vAlign w:val="center"/>
          </w:tcPr>
          <w:p w:rsidR="00C869CE" w:rsidRDefault="006165D1">
            <w:pPr>
              <w:pStyle w:val="normal0"/>
              <w:jc w:val="center"/>
            </w:pPr>
            <w:r>
              <w:rPr>
                <w:rFonts w:ascii="Tw Cen MT" w:eastAsia="Tw Cen MT" w:hAnsi="Tw Cen MT" w:cs="Tw Cen MT"/>
                <w:b/>
                <w:sz w:val="24"/>
              </w:rPr>
              <w:t xml:space="preserve">Interest </w:t>
            </w:r>
            <w:r>
              <w:rPr>
                <w:rFonts w:ascii="Tw Cen MT" w:eastAsia="Tw Cen MT" w:hAnsi="Tw Cen MT" w:cs="Tw Cen MT"/>
                <w:b/>
                <w:sz w:val="24"/>
              </w:rPr>
              <w:t>of Perspective</w:t>
            </w:r>
          </w:p>
        </w:tc>
        <w:tc>
          <w:tcPr>
            <w:tcW w:w="3060" w:type="dxa"/>
            <w:shd w:val="clear" w:color="auto" w:fill="EEECE1"/>
            <w:vAlign w:val="center"/>
          </w:tcPr>
          <w:p w:rsidR="00C869CE" w:rsidRDefault="006165D1">
            <w:pPr>
              <w:pStyle w:val="normal0"/>
              <w:jc w:val="center"/>
            </w:pPr>
            <w:r>
              <w:rPr>
                <w:rFonts w:ascii="Tw Cen MT" w:eastAsia="Tw Cen MT" w:hAnsi="Tw Cen MT" w:cs="Tw Cen MT"/>
                <w:b/>
                <w:sz w:val="24"/>
              </w:rPr>
              <w:t>Role in the evaluation</w:t>
            </w:r>
          </w:p>
        </w:tc>
      </w:tr>
      <w:tr w:rsidR="00C869CE" w:rsidTr="00C869CE">
        <w:tc>
          <w:tcPr>
            <w:tcW w:w="2097" w:type="dxa"/>
            <w:shd w:val="clear" w:color="auto" w:fill="EEECE1"/>
            <w:vAlign w:val="center"/>
          </w:tcPr>
          <w:p w:rsidR="00C869CE" w:rsidRDefault="006165D1">
            <w:pPr>
              <w:pStyle w:val="normal0"/>
              <w:jc w:val="center"/>
            </w:pPr>
            <w:r>
              <w:rPr>
                <w:rFonts w:ascii="Tw Cen MT" w:eastAsia="Tw Cen MT" w:hAnsi="Tw Cen MT" w:cs="Tw Cen MT"/>
                <w:b/>
                <w:sz w:val="24"/>
              </w:rPr>
              <w:t>Beneficiaries</w:t>
            </w:r>
          </w:p>
        </w:tc>
        <w:tc>
          <w:tcPr>
            <w:tcW w:w="1773" w:type="dxa"/>
            <w:vAlign w:val="center"/>
          </w:tcPr>
          <w:p w:rsidR="00C869CE" w:rsidRDefault="006165D1">
            <w:pPr>
              <w:pStyle w:val="normal0"/>
              <w:jc w:val="center"/>
            </w:pPr>
            <w:r>
              <w:rPr>
                <w:rFonts w:ascii="PT Sans" w:eastAsia="PT Sans" w:hAnsi="PT Sans" w:cs="PT Sans"/>
                <w:sz w:val="24"/>
              </w:rPr>
              <w:t>Primary</w:t>
            </w:r>
          </w:p>
        </w:tc>
        <w:tc>
          <w:tcPr>
            <w:tcW w:w="4140" w:type="dxa"/>
            <w:vAlign w:val="center"/>
          </w:tcPr>
          <w:p w:rsidR="00C869CE" w:rsidRDefault="006165D1">
            <w:pPr>
              <w:pStyle w:val="normal0"/>
            </w:pPr>
            <w:r>
              <w:rPr>
                <w:rFonts w:ascii="PT Sans" w:eastAsia="PT Sans" w:hAnsi="PT Sans" w:cs="PT Sans"/>
                <w:sz w:val="24"/>
              </w:rPr>
              <w:t>Express their thoughts and feelings about the experience at the water school and give suggestions</w:t>
            </w:r>
          </w:p>
        </w:tc>
        <w:tc>
          <w:tcPr>
            <w:tcW w:w="3060" w:type="dxa"/>
            <w:vAlign w:val="center"/>
          </w:tcPr>
          <w:p w:rsidR="00C869CE" w:rsidRDefault="006165D1">
            <w:pPr>
              <w:pStyle w:val="normal0"/>
              <w:jc w:val="center"/>
            </w:pPr>
            <w:r>
              <w:rPr>
                <w:rFonts w:ascii="PT Sans" w:eastAsia="PT Sans" w:hAnsi="PT Sans" w:cs="PT Sans"/>
                <w:sz w:val="24"/>
              </w:rPr>
              <w:t>Interviewees</w:t>
            </w:r>
          </w:p>
        </w:tc>
      </w:tr>
      <w:tr w:rsidR="00C869CE" w:rsidTr="00C869CE">
        <w:tc>
          <w:tcPr>
            <w:tcW w:w="2097" w:type="dxa"/>
            <w:shd w:val="clear" w:color="auto" w:fill="EEECE1"/>
            <w:vAlign w:val="center"/>
          </w:tcPr>
          <w:p w:rsidR="00C869CE" w:rsidRDefault="006165D1">
            <w:pPr>
              <w:pStyle w:val="normal0"/>
              <w:jc w:val="center"/>
            </w:pPr>
            <w:r>
              <w:rPr>
                <w:rFonts w:ascii="Tw Cen MT" w:eastAsia="Tw Cen MT" w:hAnsi="Tw Cen MT" w:cs="Tw Cen MT"/>
                <w:b/>
                <w:sz w:val="24"/>
              </w:rPr>
              <w:t>School Staff</w:t>
            </w:r>
          </w:p>
        </w:tc>
        <w:tc>
          <w:tcPr>
            <w:tcW w:w="1773" w:type="dxa"/>
            <w:vAlign w:val="center"/>
          </w:tcPr>
          <w:p w:rsidR="00C869CE" w:rsidRDefault="006165D1">
            <w:pPr>
              <w:pStyle w:val="normal0"/>
              <w:jc w:val="center"/>
            </w:pPr>
            <w:r>
              <w:rPr>
                <w:rFonts w:ascii="PT Sans" w:eastAsia="PT Sans" w:hAnsi="PT Sans" w:cs="PT Sans"/>
                <w:sz w:val="24"/>
              </w:rPr>
              <w:t>Secondary</w:t>
            </w:r>
          </w:p>
        </w:tc>
        <w:tc>
          <w:tcPr>
            <w:tcW w:w="4140" w:type="dxa"/>
            <w:vAlign w:val="center"/>
          </w:tcPr>
          <w:p w:rsidR="00C869CE" w:rsidRDefault="006165D1">
            <w:pPr>
              <w:pStyle w:val="normal0"/>
            </w:pPr>
            <w:r>
              <w:rPr>
                <w:rFonts w:ascii="PT Sans" w:eastAsia="PT Sans" w:hAnsi="PT Sans" w:cs="PT Sans"/>
                <w:sz w:val="24"/>
              </w:rPr>
              <w:t>Give positive or negative feedback about work processes and methodology</w:t>
            </w:r>
          </w:p>
        </w:tc>
        <w:tc>
          <w:tcPr>
            <w:tcW w:w="3060" w:type="dxa"/>
            <w:vAlign w:val="center"/>
          </w:tcPr>
          <w:p w:rsidR="00C869CE" w:rsidRDefault="006165D1">
            <w:pPr>
              <w:pStyle w:val="normal0"/>
              <w:jc w:val="center"/>
            </w:pPr>
            <w:r>
              <w:rPr>
                <w:rFonts w:ascii="PT Sans" w:eastAsia="PT Sans" w:hAnsi="PT Sans" w:cs="PT Sans"/>
                <w:sz w:val="24"/>
              </w:rPr>
              <w:t>Interviewees</w:t>
            </w:r>
          </w:p>
        </w:tc>
      </w:tr>
      <w:tr w:rsidR="00C869CE" w:rsidTr="00C869CE">
        <w:tc>
          <w:tcPr>
            <w:tcW w:w="2097" w:type="dxa"/>
            <w:shd w:val="clear" w:color="auto" w:fill="EEECE1"/>
            <w:vAlign w:val="center"/>
          </w:tcPr>
          <w:p w:rsidR="00C869CE" w:rsidRDefault="006165D1">
            <w:pPr>
              <w:pStyle w:val="normal0"/>
              <w:jc w:val="center"/>
            </w:pPr>
            <w:r>
              <w:rPr>
                <w:rFonts w:ascii="Tw Cen MT" w:eastAsia="Tw Cen MT" w:hAnsi="Tw Cen MT" w:cs="Tw Cen MT"/>
                <w:b/>
                <w:sz w:val="24"/>
              </w:rPr>
              <w:t>Ministry of Education Staff</w:t>
            </w:r>
          </w:p>
        </w:tc>
        <w:tc>
          <w:tcPr>
            <w:tcW w:w="1773" w:type="dxa"/>
            <w:vAlign w:val="center"/>
          </w:tcPr>
          <w:p w:rsidR="00C869CE" w:rsidRDefault="006165D1">
            <w:pPr>
              <w:pStyle w:val="normal0"/>
              <w:jc w:val="center"/>
            </w:pPr>
            <w:r>
              <w:rPr>
                <w:rFonts w:ascii="PT Sans" w:eastAsia="PT Sans" w:hAnsi="PT Sans" w:cs="PT Sans"/>
                <w:sz w:val="24"/>
              </w:rPr>
              <w:t>Tertiary</w:t>
            </w:r>
          </w:p>
        </w:tc>
        <w:tc>
          <w:tcPr>
            <w:tcW w:w="4140" w:type="dxa"/>
            <w:vAlign w:val="center"/>
          </w:tcPr>
          <w:p w:rsidR="00C869CE" w:rsidRDefault="006165D1">
            <w:pPr>
              <w:pStyle w:val="normal0"/>
            </w:pPr>
            <w:r>
              <w:rPr>
                <w:rFonts w:ascii="PT Sans" w:eastAsia="PT Sans" w:hAnsi="PT Sans" w:cs="PT Sans"/>
                <w:sz w:val="24"/>
              </w:rPr>
              <w:t>Give recommendations for future editions</w:t>
            </w:r>
          </w:p>
        </w:tc>
        <w:tc>
          <w:tcPr>
            <w:tcW w:w="3060" w:type="dxa"/>
            <w:vAlign w:val="center"/>
          </w:tcPr>
          <w:p w:rsidR="00C869CE" w:rsidRDefault="006165D1">
            <w:pPr>
              <w:pStyle w:val="normal0"/>
              <w:jc w:val="center"/>
            </w:pPr>
            <w:r>
              <w:rPr>
                <w:rFonts w:ascii="PT Sans" w:eastAsia="PT Sans" w:hAnsi="PT Sans" w:cs="PT Sans"/>
                <w:sz w:val="24"/>
              </w:rPr>
              <w:t>Interviewees</w:t>
            </w:r>
          </w:p>
        </w:tc>
      </w:tr>
      <w:tr w:rsidR="00C869CE" w:rsidTr="00C869CE">
        <w:tc>
          <w:tcPr>
            <w:tcW w:w="2097" w:type="dxa"/>
            <w:shd w:val="clear" w:color="auto" w:fill="EEECE1"/>
            <w:vAlign w:val="center"/>
          </w:tcPr>
          <w:p w:rsidR="00C869CE" w:rsidRDefault="006165D1">
            <w:pPr>
              <w:pStyle w:val="normal0"/>
              <w:jc w:val="center"/>
            </w:pPr>
            <w:r>
              <w:rPr>
                <w:rFonts w:ascii="Tw Cen MT" w:eastAsia="Tw Cen MT" w:hAnsi="Tw Cen MT" w:cs="Tw Cen MT"/>
                <w:b/>
                <w:sz w:val="24"/>
              </w:rPr>
              <w:t xml:space="preserve">Dar Si </w:t>
            </w:r>
            <w:proofErr w:type="spellStart"/>
            <w:r>
              <w:rPr>
                <w:rFonts w:ascii="Tw Cen MT" w:eastAsia="Tw Cen MT" w:hAnsi="Tw Cen MT" w:cs="Tw Cen MT"/>
                <w:b/>
                <w:sz w:val="24"/>
              </w:rPr>
              <w:t>Hmad</w:t>
            </w:r>
            <w:proofErr w:type="spellEnd"/>
            <w:r>
              <w:rPr>
                <w:rFonts w:ascii="Tw Cen MT" w:eastAsia="Tw Cen MT" w:hAnsi="Tw Cen MT" w:cs="Tw Cen MT"/>
                <w:b/>
                <w:sz w:val="24"/>
              </w:rPr>
              <w:t xml:space="preserve"> Staff</w:t>
            </w:r>
          </w:p>
        </w:tc>
        <w:tc>
          <w:tcPr>
            <w:tcW w:w="1773" w:type="dxa"/>
            <w:vAlign w:val="center"/>
          </w:tcPr>
          <w:p w:rsidR="00C869CE" w:rsidRDefault="006165D1">
            <w:pPr>
              <w:pStyle w:val="normal0"/>
              <w:jc w:val="center"/>
            </w:pPr>
            <w:r>
              <w:rPr>
                <w:rFonts w:ascii="PT Sans" w:eastAsia="PT Sans" w:hAnsi="PT Sans" w:cs="PT Sans"/>
                <w:sz w:val="24"/>
              </w:rPr>
              <w:t>Primary</w:t>
            </w:r>
          </w:p>
        </w:tc>
        <w:tc>
          <w:tcPr>
            <w:tcW w:w="4140" w:type="dxa"/>
            <w:vAlign w:val="center"/>
          </w:tcPr>
          <w:p w:rsidR="00C869CE" w:rsidRDefault="006165D1">
            <w:pPr>
              <w:pStyle w:val="normal0"/>
            </w:pPr>
            <w:r>
              <w:rPr>
                <w:rFonts w:ascii="PT Sans" w:eastAsia="PT Sans" w:hAnsi="PT Sans" w:cs="PT Sans"/>
                <w:sz w:val="24"/>
              </w:rPr>
              <w:t xml:space="preserve">Reflect on what has been done right and what should </w:t>
            </w:r>
            <w:r>
              <w:rPr>
                <w:rFonts w:ascii="PT Sans" w:eastAsia="PT Sans" w:hAnsi="PT Sans" w:cs="PT Sans"/>
                <w:sz w:val="24"/>
              </w:rPr>
              <w:t>have been done differently</w:t>
            </w:r>
          </w:p>
        </w:tc>
        <w:tc>
          <w:tcPr>
            <w:tcW w:w="3060" w:type="dxa"/>
            <w:vAlign w:val="center"/>
          </w:tcPr>
          <w:p w:rsidR="00C869CE" w:rsidRDefault="006165D1">
            <w:pPr>
              <w:pStyle w:val="normal0"/>
              <w:jc w:val="center"/>
            </w:pPr>
            <w:r>
              <w:rPr>
                <w:rFonts w:ascii="PT Sans" w:eastAsia="PT Sans" w:hAnsi="PT Sans" w:cs="PT Sans"/>
                <w:sz w:val="24"/>
              </w:rPr>
              <w:t>Interviewers, Interviewees, Data analyzers/interpreters</w:t>
            </w:r>
          </w:p>
        </w:tc>
      </w:tr>
      <w:tr w:rsidR="00C869CE" w:rsidTr="00C869CE">
        <w:tc>
          <w:tcPr>
            <w:tcW w:w="2097" w:type="dxa"/>
            <w:shd w:val="clear" w:color="auto" w:fill="EEECE1"/>
            <w:vAlign w:val="center"/>
          </w:tcPr>
          <w:p w:rsidR="00C869CE" w:rsidRDefault="006165D1">
            <w:pPr>
              <w:pStyle w:val="normal0"/>
              <w:jc w:val="center"/>
            </w:pPr>
            <w:r>
              <w:rPr>
                <w:rFonts w:ascii="Tw Cen MT" w:eastAsia="Tw Cen MT" w:hAnsi="Tw Cen MT" w:cs="Tw Cen MT"/>
                <w:b/>
                <w:sz w:val="24"/>
              </w:rPr>
              <w:t>Beneficiaries parents</w:t>
            </w:r>
          </w:p>
        </w:tc>
        <w:tc>
          <w:tcPr>
            <w:tcW w:w="1773" w:type="dxa"/>
            <w:vAlign w:val="center"/>
          </w:tcPr>
          <w:p w:rsidR="00C869CE" w:rsidRDefault="006165D1">
            <w:pPr>
              <w:pStyle w:val="normal0"/>
              <w:jc w:val="center"/>
            </w:pPr>
            <w:r>
              <w:rPr>
                <w:rFonts w:ascii="PT Sans" w:eastAsia="PT Sans" w:hAnsi="PT Sans" w:cs="PT Sans"/>
                <w:sz w:val="24"/>
              </w:rPr>
              <w:t>Tertiary</w:t>
            </w:r>
          </w:p>
        </w:tc>
        <w:tc>
          <w:tcPr>
            <w:tcW w:w="4140" w:type="dxa"/>
            <w:vAlign w:val="center"/>
          </w:tcPr>
          <w:p w:rsidR="00C869CE" w:rsidRDefault="006165D1">
            <w:pPr>
              <w:pStyle w:val="normal0"/>
            </w:pPr>
            <w:r>
              <w:rPr>
                <w:rFonts w:ascii="PT Sans" w:eastAsia="PT Sans" w:hAnsi="PT Sans" w:cs="PT Sans"/>
                <w:sz w:val="24"/>
              </w:rPr>
              <w:t>Inform us on how the kids reflected on their experience at the water school</w:t>
            </w:r>
          </w:p>
        </w:tc>
        <w:tc>
          <w:tcPr>
            <w:tcW w:w="3060" w:type="dxa"/>
            <w:vAlign w:val="center"/>
          </w:tcPr>
          <w:p w:rsidR="00C869CE" w:rsidRDefault="006165D1">
            <w:pPr>
              <w:pStyle w:val="normal0"/>
              <w:jc w:val="center"/>
            </w:pPr>
            <w:r>
              <w:rPr>
                <w:rFonts w:ascii="PT Sans" w:eastAsia="PT Sans" w:hAnsi="PT Sans" w:cs="PT Sans"/>
                <w:sz w:val="24"/>
              </w:rPr>
              <w:t>Interviewees</w:t>
            </w:r>
          </w:p>
        </w:tc>
      </w:tr>
    </w:tbl>
    <w:p w:rsidR="00C869CE" w:rsidRDefault="00C869CE">
      <w:pPr>
        <w:pStyle w:val="normal0"/>
      </w:pPr>
    </w:p>
    <w:p w:rsidR="00C869CE" w:rsidRDefault="00C869CE">
      <w:pPr>
        <w:pStyle w:val="normal0"/>
      </w:pPr>
    </w:p>
    <w:p w:rsidR="00C869CE" w:rsidRDefault="006165D1">
      <w:pPr>
        <w:pStyle w:val="normal0"/>
        <w:numPr>
          <w:ilvl w:val="0"/>
          <w:numId w:val="2"/>
        </w:numPr>
        <w:spacing w:after="240" w:line="360" w:lineRule="auto"/>
        <w:ind w:hanging="719"/>
        <w:contextualSpacing/>
        <w:rPr>
          <w:rFonts w:ascii="Tw Cen MT" w:eastAsia="Tw Cen MT" w:hAnsi="Tw Cen MT" w:cs="Tw Cen MT"/>
          <w:b/>
          <w:sz w:val="28"/>
        </w:rPr>
      </w:pPr>
      <w:r>
        <w:rPr>
          <w:rFonts w:ascii="Tw Cen MT" w:eastAsia="Tw Cen MT" w:hAnsi="Tw Cen MT" w:cs="Tw Cen MT"/>
          <w:b/>
          <w:sz w:val="28"/>
        </w:rPr>
        <w:t>Description of What is Being Evaluated</w:t>
      </w:r>
    </w:p>
    <w:p w:rsidR="00C869CE" w:rsidRDefault="006165D1">
      <w:pPr>
        <w:pStyle w:val="normal0"/>
        <w:numPr>
          <w:ilvl w:val="0"/>
          <w:numId w:val="1"/>
        </w:numPr>
        <w:ind w:hanging="359"/>
        <w:contextualSpacing/>
      </w:pPr>
      <w:r>
        <w:rPr>
          <w:rFonts w:ascii="Tw Cen MT" w:eastAsia="Tw Cen MT" w:hAnsi="Tw Cen MT" w:cs="Tw Cen MT"/>
          <w:b/>
          <w:sz w:val="26"/>
        </w:rPr>
        <w:t>Work Processes:</w:t>
      </w:r>
      <w:r>
        <w:rPr>
          <w:rFonts w:ascii="PT Sans" w:eastAsia="PT Sans" w:hAnsi="PT Sans" w:cs="PT Sans"/>
          <w:b/>
          <w:sz w:val="28"/>
        </w:rPr>
        <w:t xml:space="preserve"> </w:t>
      </w:r>
      <w:r>
        <w:rPr>
          <w:rFonts w:ascii="PT Sans" w:eastAsia="PT Sans" w:hAnsi="PT Sans" w:cs="PT Sans"/>
          <w:sz w:val="24"/>
        </w:rPr>
        <w:t>Time management, Human resources management;</w:t>
      </w:r>
    </w:p>
    <w:p w:rsidR="00C869CE" w:rsidRDefault="006165D1">
      <w:pPr>
        <w:pStyle w:val="normal0"/>
        <w:numPr>
          <w:ilvl w:val="0"/>
          <w:numId w:val="1"/>
        </w:numPr>
        <w:ind w:hanging="359"/>
        <w:contextualSpacing/>
      </w:pPr>
      <w:r>
        <w:rPr>
          <w:rFonts w:ascii="Tw Cen MT" w:eastAsia="Tw Cen MT" w:hAnsi="Tw Cen MT" w:cs="Tw Cen MT"/>
          <w:b/>
          <w:sz w:val="26"/>
        </w:rPr>
        <w:lastRenderedPageBreak/>
        <w:t>Activities:</w:t>
      </w:r>
      <w:r>
        <w:rPr>
          <w:rFonts w:ascii="PT Sans" w:eastAsia="PT Sans" w:hAnsi="PT Sans" w:cs="PT Sans"/>
          <w:b/>
          <w:sz w:val="24"/>
        </w:rPr>
        <w:t xml:space="preserve"> </w:t>
      </w:r>
      <w:r>
        <w:rPr>
          <w:rFonts w:ascii="PT Sans" w:eastAsia="PT Sans" w:hAnsi="PT Sans" w:cs="PT Sans"/>
          <w:sz w:val="24"/>
        </w:rPr>
        <w:t>The content of the activities, the timing of the activities, the format used to deliver content;</w:t>
      </w:r>
    </w:p>
    <w:p w:rsidR="00C869CE" w:rsidRDefault="006165D1">
      <w:pPr>
        <w:pStyle w:val="normal0"/>
        <w:numPr>
          <w:ilvl w:val="0"/>
          <w:numId w:val="1"/>
        </w:numPr>
        <w:ind w:hanging="359"/>
        <w:contextualSpacing/>
      </w:pPr>
      <w:r>
        <w:rPr>
          <w:rFonts w:ascii="Tw Cen MT" w:eastAsia="Tw Cen MT" w:hAnsi="Tw Cen MT" w:cs="Tw Cen MT"/>
          <w:b/>
          <w:sz w:val="26"/>
        </w:rPr>
        <w:t>Impacts:</w:t>
      </w:r>
      <w:r>
        <w:rPr>
          <w:rFonts w:ascii="PT Sans" w:eastAsia="PT Sans" w:hAnsi="PT Sans" w:cs="PT Sans"/>
          <w:b/>
          <w:sz w:val="24"/>
        </w:rPr>
        <w:t xml:space="preserve"> </w:t>
      </w:r>
      <w:r>
        <w:rPr>
          <w:rFonts w:ascii="PT Sans" w:eastAsia="PT Sans" w:hAnsi="PT Sans" w:cs="PT Sans"/>
          <w:sz w:val="24"/>
        </w:rPr>
        <w:t>Project results, knowledge/skills acquired;</w:t>
      </w:r>
    </w:p>
    <w:p w:rsidR="00C869CE" w:rsidRDefault="006165D1">
      <w:pPr>
        <w:pStyle w:val="normal0"/>
        <w:numPr>
          <w:ilvl w:val="0"/>
          <w:numId w:val="1"/>
        </w:numPr>
        <w:ind w:hanging="359"/>
        <w:contextualSpacing/>
      </w:pPr>
      <w:r>
        <w:rPr>
          <w:rFonts w:ascii="Tw Cen MT" w:eastAsia="Tw Cen MT" w:hAnsi="Tw Cen MT" w:cs="Tw Cen MT"/>
          <w:b/>
          <w:sz w:val="26"/>
        </w:rPr>
        <w:t>Budget:</w:t>
      </w:r>
      <w:r>
        <w:rPr>
          <w:rFonts w:ascii="PT Sans" w:eastAsia="PT Sans" w:hAnsi="PT Sans" w:cs="PT Sans"/>
          <w:b/>
          <w:sz w:val="24"/>
        </w:rPr>
        <w:t xml:space="preserve"> </w:t>
      </w:r>
      <w:r>
        <w:rPr>
          <w:rFonts w:ascii="PT Sans" w:eastAsia="PT Sans" w:hAnsi="PT Sans" w:cs="PT Sans"/>
          <w:sz w:val="24"/>
        </w:rPr>
        <w:t>Projected vs. Actual expe</w:t>
      </w:r>
      <w:r>
        <w:rPr>
          <w:rFonts w:ascii="PT Sans" w:eastAsia="PT Sans" w:hAnsi="PT Sans" w:cs="PT Sans"/>
          <w:sz w:val="24"/>
        </w:rPr>
        <w:t>nses comparison.</w:t>
      </w:r>
    </w:p>
    <w:p w:rsidR="00C869CE" w:rsidRDefault="006165D1">
      <w:pPr>
        <w:pStyle w:val="normal0"/>
        <w:numPr>
          <w:ilvl w:val="0"/>
          <w:numId w:val="2"/>
        </w:numPr>
        <w:ind w:hanging="719"/>
        <w:contextualSpacing/>
        <w:rPr>
          <w:rFonts w:ascii="Tw Cen MT" w:eastAsia="Tw Cen MT" w:hAnsi="Tw Cen MT" w:cs="Tw Cen MT"/>
          <w:b/>
          <w:sz w:val="28"/>
        </w:rPr>
      </w:pPr>
      <w:r>
        <w:rPr>
          <w:rFonts w:ascii="Tw Cen MT" w:eastAsia="Tw Cen MT" w:hAnsi="Tw Cen MT" w:cs="Tw Cen MT"/>
          <w:b/>
          <w:sz w:val="28"/>
        </w:rPr>
        <w:t>Description of How are we evaluating</w:t>
      </w:r>
    </w:p>
    <w:p w:rsidR="00C869CE" w:rsidRDefault="00C869CE">
      <w:pPr>
        <w:pStyle w:val="normal0"/>
      </w:pPr>
    </w:p>
    <w:p w:rsidR="00C869CE" w:rsidRDefault="00C869CE">
      <w:pPr>
        <w:pStyle w:val="normal0"/>
        <w:jc w:val="center"/>
      </w:pPr>
    </w:p>
    <w:tbl>
      <w:tblPr>
        <w:tblStyle w:val="a0"/>
        <w:tblW w:w="11160" w:type="dxa"/>
        <w:tblInd w:w="-449" w:type="dxa"/>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ayout w:type="fixed"/>
        <w:tblLook w:val="0600" w:firstRow="0" w:lastRow="0" w:firstColumn="0" w:lastColumn="0" w:noHBand="1" w:noVBand="1"/>
      </w:tblPr>
      <w:tblGrid>
        <w:gridCol w:w="2715"/>
        <w:gridCol w:w="2595"/>
        <w:gridCol w:w="2700"/>
        <w:gridCol w:w="3150"/>
      </w:tblGrid>
      <w:tr w:rsidR="00C869CE">
        <w:tc>
          <w:tcPr>
            <w:tcW w:w="2715" w:type="dxa"/>
            <w:shd w:val="clear" w:color="auto" w:fill="EEECE1"/>
            <w:tcMar>
              <w:top w:w="100" w:type="dxa"/>
              <w:left w:w="100" w:type="dxa"/>
              <w:bottom w:w="100" w:type="dxa"/>
              <w:right w:w="100" w:type="dxa"/>
            </w:tcMar>
            <w:vAlign w:val="center"/>
          </w:tcPr>
          <w:p w:rsidR="00C869CE" w:rsidRDefault="006165D1">
            <w:pPr>
              <w:pStyle w:val="normal0"/>
              <w:spacing w:line="240" w:lineRule="auto"/>
              <w:contextualSpacing w:val="0"/>
              <w:jc w:val="center"/>
            </w:pPr>
            <w:r>
              <w:rPr>
                <w:rFonts w:ascii="Tw Cen MT" w:eastAsia="Tw Cen MT" w:hAnsi="Tw Cen MT" w:cs="Tw Cen MT"/>
                <w:b/>
                <w:sz w:val="26"/>
              </w:rPr>
              <w:t>Evaluation Question</w:t>
            </w:r>
          </w:p>
        </w:tc>
        <w:tc>
          <w:tcPr>
            <w:tcW w:w="2595" w:type="dxa"/>
            <w:shd w:val="clear" w:color="auto" w:fill="EEECE1"/>
            <w:tcMar>
              <w:top w:w="100" w:type="dxa"/>
              <w:left w:w="100" w:type="dxa"/>
              <w:bottom w:w="100" w:type="dxa"/>
              <w:right w:w="100" w:type="dxa"/>
            </w:tcMar>
            <w:vAlign w:val="center"/>
          </w:tcPr>
          <w:p w:rsidR="00C869CE" w:rsidRDefault="006165D1">
            <w:pPr>
              <w:pStyle w:val="normal0"/>
              <w:spacing w:line="240" w:lineRule="auto"/>
              <w:contextualSpacing w:val="0"/>
              <w:jc w:val="center"/>
            </w:pPr>
            <w:r>
              <w:rPr>
                <w:rFonts w:ascii="Tw Cen MT" w:eastAsia="Tw Cen MT" w:hAnsi="Tw Cen MT" w:cs="Tw Cen MT"/>
                <w:b/>
                <w:sz w:val="26"/>
              </w:rPr>
              <w:t>Indicator</w:t>
            </w:r>
          </w:p>
        </w:tc>
        <w:tc>
          <w:tcPr>
            <w:tcW w:w="2700" w:type="dxa"/>
            <w:shd w:val="clear" w:color="auto" w:fill="EEECE1"/>
            <w:tcMar>
              <w:top w:w="100" w:type="dxa"/>
              <w:left w:w="100" w:type="dxa"/>
              <w:bottom w:w="100" w:type="dxa"/>
              <w:right w:w="100" w:type="dxa"/>
            </w:tcMar>
            <w:vAlign w:val="center"/>
          </w:tcPr>
          <w:p w:rsidR="00C869CE" w:rsidRDefault="006165D1">
            <w:pPr>
              <w:pStyle w:val="normal0"/>
              <w:spacing w:line="240" w:lineRule="auto"/>
              <w:contextualSpacing w:val="0"/>
              <w:jc w:val="center"/>
            </w:pPr>
            <w:r>
              <w:rPr>
                <w:rFonts w:ascii="Tw Cen MT" w:eastAsia="Tw Cen MT" w:hAnsi="Tw Cen MT" w:cs="Tw Cen MT"/>
                <w:b/>
                <w:sz w:val="26"/>
              </w:rPr>
              <w:t>Data Collection Method/Stakeholders</w:t>
            </w:r>
          </w:p>
        </w:tc>
        <w:tc>
          <w:tcPr>
            <w:tcW w:w="3150" w:type="dxa"/>
            <w:shd w:val="clear" w:color="auto" w:fill="EEECE1"/>
            <w:tcMar>
              <w:top w:w="100" w:type="dxa"/>
              <w:left w:w="100" w:type="dxa"/>
              <w:bottom w:w="100" w:type="dxa"/>
              <w:right w:w="100" w:type="dxa"/>
            </w:tcMar>
            <w:vAlign w:val="center"/>
          </w:tcPr>
          <w:p w:rsidR="00C869CE" w:rsidRDefault="006165D1">
            <w:pPr>
              <w:pStyle w:val="normal0"/>
              <w:spacing w:line="240" w:lineRule="auto"/>
              <w:contextualSpacing w:val="0"/>
              <w:jc w:val="center"/>
            </w:pPr>
            <w:r>
              <w:rPr>
                <w:rFonts w:ascii="Tw Cen MT" w:eastAsia="Tw Cen MT" w:hAnsi="Tw Cen MT" w:cs="Tw Cen MT"/>
                <w:b/>
                <w:sz w:val="26"/>
              </w:rPr>
              <w:t>Expected Outcome</w:t>
            </w:r>
          </w:p>
        </w:tc>
      </w:tr>
      <w:tr w:rsidR="00C869CE">
        <w:tc>
          <w:tcPr>
            <w:tcW w:w="2715" w:type="dxa"/>
            <w:tcMar>
              <w:top w:w="100" w:type="dxa"/>
              <w:left w:w="100" w:type="dxa"/>
              <w:bottom w:w="100" w:type="dxa"/>
              <w:right w:w="100" w:type="dxa"/>
            </w:tcMar>
            <w:vAlign w:val="center"/>
          </w:tcPr>
          <w:p w:rsidR="00C869CE" w:rsidRDefault="006165D1">
            <w:pPr>
              <w:pStyle w:val="normal0"/>
              <w:spacing w:after="80"/>
              <w:contextualSpacing w:val="0"/>
              <w:jc w:val="center"/>
            </w:pPr>
            <w:r>
              <w:rPr>
                <w:rFonts w:ascii="PT Sans" w:eastAsia="PT Sans" w:hAnsi="PT Sans" w:cs="PT Sans"/>
                <w:b/>
                <w:sz w:val="24"/>
              </w:rPr>
              <w:t>Work Processes</w:t>
            </w:r>
          </w:p>
        </w:tc>
        <w:tc>
          <w:tcPr>
            <w:tcW w:w="2595" w:type="dxa"/>
            <w:tcMar>
              <w:top w:w="100" w:type="dxa"/>
              <w:left w:w="100" w:type="dxa"/>
              <w:bottom w:w="100" w:type="dxa"/>
              <w:right w:w="100" w:type="dxa"/>
            </w:tcMar>
            <w:vAlign w:val="center"/>
          </w:tcPr>
          <w:p w:rsidR="00C869CE" w:rsidRDefault="006165D1">
            <w:pPr>
              <w:pStyle w:val="normal0"/>
              <w:spacing w:after="80"/>
              <w:contextualSpacing w:val="0"/>
            </w:pPr>
            <w:r>
              <w:rPr>
                <w:rFonts w:ascii="PT Sans" w:eastAsia="PT Sans" w:hAnsi="PT Sans" w:cs="PT Sans"/>
                <w:sz w:val="24"/>
              </w:rPr>
              <w:t>- Average delay time before activities</w:t>
            </w:r>
          </w:p>
          <w:p w:rsidR="00C869CE" w:rsidRDefault="006165D1">
            <w:pPr>
              <w:pStyle w:val="normal0"/>
              <w:spacing w:after="80"/>
              <w:contextualSpacing w:val="0"/>
            </w:pPr>
            <w:r>
              <w:rPr>
                <w:rFonts w:ascii="PT Sans" w:eastAsia="PT Sans" w:hAnsi="PT Sans" w:cs="PT Sans"/>
                <w:sz w:val="24"/>
              </w:rPr>
              <w:t>- Staff sufficiency vs. # beneficiaries and activities</w:t>
            </w:r>
          </w:p>
          <w:p w:rsidR="00C869CE" w:rsidRDefault="006165D1">
            <w:pPr>
              <w:pStyle w:val="normal0"/>
              <w:spacing w:after="80"/>
              <w:contextualSpacing w:val="0"/>
            </w:pPr>
            <w:r>
              <w:rPr>
                <w:rFonts w:ascii="PT Sans" w:eastAsia="PT Sans" w:hAnsi="PT Sans" w:cs="PT Sans"/>
                <w:sz w:val="24"/>
              </w:rPr>
              <w:t>- Project planning duration vs. project implementation: sufficiency</w:t>
            </w:r>
          </w:p>
        </w:tc>
        <w:tc>
          <w:tcPr>
            <w:tcW w:w="2700" w:type="dxa"/>
            <w:tcMar>
              <w:top w:w="100" w:type="dxa"/>
              <w:left w:w="100" w:type="dxa"/>
              <w:bottom w:w="100" w:type="dxa"/>
              <w:right w:w="100" w:type="dxa"/>
            </w:tcMar>
            <w:vAlign w:val="center"/>
          </w:tcPr>
          <w:p w:rsidR="00C869CE" w:rsidRDefault="006165D1">
            <w:pPr>
              <w:pStyle w:val="normal0"/>
              <w:spacing w:after="80"/>
              <w:contextualSpacing w:val="0"/>
            </w:pPr>
            <w:r>
              <w:rPr>
                <w:rFonts w:ascii="PT Sans" w:eastAsia="PT Sans" w:hAnsi="PT Sans" w:cs="PT Sans"/>
                <w:sz w:val="24"/>
              </w:rPr>
              <w:t xml:space="preserve"> - Surveys with Dar Si </w:t>
            </w:r>
            <w:proofErr w:type="spellStart"/>
            <w:r>
              <w:rPr>
                <w:rFonts w:ascii="PT Sans" w:eastAsia="PT Sans" w:hAnsi="PT Sans" w:cs="PT Sans"/>
                <w:sz w:val="24"/>
              </w:rPr>
              <w:t>Hmad</w:t>
            </w:r>
            <w:proofErr w:type="spellEnd"/>
            <w:r>
              <w:rPr>
                <w:rFonts w:ascii="PT Sans" w:eastAsia="PT Sans" w:hAnsi="PT Sans" w:cs="PT Sans"/>
                <w:sz w:val="24"/>
              </w:rPr>
              <w:t xml:space="preserve"> Staff</w:t>
            </w:r>
          </w:p>
        </w:tc>
        <w:tc>
          <w:tcPr>
            <w:tcW w:w="3150" w:type="dxa"/>
            <w:tcMar>
              <w:top w:w="100" w:type="dxa"/>
              <w:left w:w="100" w:type="dxa"/>
              <w:bottom w:w="100" w:type="dxa"/>
              <w:right w:w="100" w:type="dxa"/>
            </w:tcMar>
            <w:vAlign w:val="center"/>
          </w:tcPr>
          <w:p w:rsidR="00C869CE" w:rsidRDefault="006165D1">
            <w:pPr>
              <w:pStyle w:val="normal0"/>
              <w:spacing w:after="80"/>
              <w:contextualSpacing w:val="0"/>
            </w:pPr>
            <w:r>
              <w:rPr>
                <w:rFonts w:ascii="PT Sans" w:eastAsia="PT Sans" w:hAnsi="PT Sans" w:cs="PT Sans"/>
                <w:sz w:val="24"/>
              </w:rPr>
              <w:t>- Better time management procedures</w:t>
            </w:r>
          </w:p>
          <w:p w:rsidR="00C869CE" w:rsidRDefault="006165D1">
            <w:pPr>
              <w:pStyle w:val="normal0"/>
              <w:spacing w:after="80"/>
              <w:contextualSpacing w:val="0"/>
            </w:pPr>
            <w:r>
              <w:rPr>
                <w:rFonts w:ascii="PT Sans" w:eastAsia="PT Sans" w:hAnsi="PT Sans" w:cs="PT Sans"/>
                <w:sz w:val="24"/>
              </w:rPr>
              <w:t xml:space="preserve">- Better human resources allocation </w:t>
            </w:r>
          </w:p>
          <w:p w:rsidR="00C869CE" w:rsidRDefault="00C869CE">
            <w:pPr>
              <w:pStyle w:val="normal0"/>
              <w:spacing w:after="80"/>
              <w:contextualSpacing w:val="0"/>
            </w:pPr>
          </w:p>
        </w:tc>
      </w:tr>
      <w:tr w:rsidR="00C869CE">
        <w:tc>
          <w:tcPr>
            <w:tcW w:w="2715"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Activities</w:t>
            </w:r>
          </w:p>
        </w:tc>
        <w:tc>
          <w:tcPr>
            <w:tcW w:w="2595"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sz w:val="24"/>
              </w:rPr>
              <w:t xml:space="preserve">- % </w:t>
            </w:r>
            <w:proofErr w:type="gramStart"/>
            <w:r>
              <w:rPr>
                <w:rFonts w:ascii="PT Sans" w:eastAsia="PT Sans" w:hAnsi="PT Sans" w:cs="PT Sans"/>
                <w:sz w:val="24"/>
              </w:rPr>
              <w:t>of</w:t>
            </w:r>
            <w:proofErr w:type="gramEnd"/>
            <w:r>
              <w:rPr>
                <w:rFonts w:ascii="PT Sans" w:eastAsia="PT Sans" w:hAnsi="PT Sans" w:cs="PT Sans"/>
                <w:sz w:val="24"/>
              </w:rPr>
              <w:t xml:space="preserve"> appreciation for each activity </w:t>
            </w:r>
          </w:p>
          <w:p w:rsidR="00C869CE" w:rsidRDefault="006165D1">
            <w:pPr>
              <w:pStyle w:val="normal0"/>
              <w:contextualSpacing w:val="0"/>
            </w:pPr>
            <w:r>
              <w:rPr>
                <w:rFonts w:ascii="PT Sans" w:eastAsia="PT Sans" w:hAnsi="PT Sans" w:cs="PT Sans"/>
                <w:sz w:val="24"/>
              </w:rPr>
              <w:t>- Effectiveness of the pedagogical materials used (Scale 1 to 5)</w:t>
            </w:r>
          </w:p>
        </w:tc>
        <w:tc>
          <w:tcPr>
            <w:tcW w:w="2700" w:type="dxa"/>
            <w:tcMar>
              <w:top w:w="100" w:type="dxa"/>
              <w:left w:w="100" w:type="dxa"/>
              <w:bottom w:w="100" w:type="dxa"/>
              <w:right w:w="100" w:type="dxa"/>
            </w:tcMar>
            <w:vAlign w:val="center"/>
          </w:tcPr>
          <w:p w:rsidR="00C869CE" w:rsidRDefault="006165D1">
            <w:pPr>
              <w:pStyle w:val="normal0"/>
              <w:spacing w:after="80"/>
              <w:contextualSpacing w:val="0"/>
            </w:pPr>
            <w:r>
              <w:rPr>
                <w:rFonts w:ascii="PT Sans" w:eastAsia="PT Sans" w:hAnsi="PT Sans" w:cs="PT Sans"/>
                <w:sz w:val="24"/>
              </w:rPr>
              <w:t xml:space="preserve"> - Surveys with a representative sample of the kids and the school teachers</w:t>
            </w:r>
          </w:p>
        </w:tc>
        <w:tc>
          <w:tcPr>
            <w:tcW w:w="3150" w:type="dxa"/>
            <w:tcMar>
              <w:top w:w="100" w:type="dxa"/>
              <w:left w:w="100" w:type="dxa"/>
              <w:bottom w:w="100" w:type="dxa"/>
              <w:right w:w="100" w:type="dxa"/>
            </w:tcMar>
            <w:vAlign w:val="center"/>
          </w:tcPr>
          <w:p w:rsidR="00C869CE" w:rsidRDefault="006165D1">
            <w:pPr>
              <w:pStyle w:val="normal0"/>
              <w:spacing w:after="80"/>
              <w:contextualSpacing w:val="0"/>
            </w:pPr>
            <w:r>
              <w:rPr>
                <w:rFonts w:ascii="PT Sans" w:eastAsia="PT Sans" w:hAnsi="PT Sans" w:cs="PT Sans"/>
                <w:sz w:val="24"/>
              </w:rPr>
              <w:t xml:space="preserve"> - Better content for future activities and workshops</w:t>
            </w:r>
          </w:p>
          <w:p w:rsidR="00C869CE" w:rsidRDefault="006165D1">
            <w:pPr>
              <w:pStyle w:val="normal0"/>
              <w:spacing w:after="80"/>
              <w:contextualSpacing w:val="0"/>
            </w:pPr>
            <w:r>
              <w:rPr>
                <w:rFonts w:ascii="PT Sans" w:eastAsia="PT Sans" w:hAnsi="PT Sans" w:cs="PT Sans"/>
                <w:sz w:val="24"/>
              </w:rPr>
              <w:t>- Better pedagogy and tools for knowledge delivery</w:t>
            </w:r>
          </w:p>
        </w:tc>
      </w:tr>
      <w:tr w:rsidR="00C869CE">
        <w:tc>
          <w:tcPr>
            <w:tcW w:w="2715" w:type="dxa"/>
            <w:tcMar>
              <w:top w:w="100" w:type="dxa"/>
              <w:left w:w="100" w:type="dxa"/>
              <w:bottom w:w="100" w:type="dxa"/>
              <w:right w:w="100" w:type="dxa"/>
            </w:tcMar>
            <w:vAlign w:val="center"/>
          </w:tcPr>
          <w:p w:rsidR="00C869CE" w:rsidRDefault="006165D1">
            <w:pPr>
              <w:pStyle w:val="normal0"/>
              <w:tabs>
                <w:tab w:val="center" w:pos="1257"/>
                <w:tab w:val="left" w:pos="1755"/>
              </w:tabs>
              <w:spacing w:after="80"/>
              <w:contextualSpacing w:val="0"/>
              <w:jc w:val="center"/>
            </w:pPr>
            <w:r>
              <w:rPr>
                <w:rFonts w:ascii="PT Sans" w:eastAsia="PT Sans" w:hAnsi="PT Sans" w:cs="PT Sans"/>
                <w:b/>
                <w:sz w:val="24"/>
              </w:rPr>
              <w:t>Impact</w:t>
            </w:r>
          </w:p>
        </w:tc>
        <w:tc>
          <w:tcPr>
            <w:tcW w:w="2595" w:type="dxa"/>
            <w:tcMar>
              <w:top w:w="100" w:type="dxa"/>
              <w:left w:w="100" w:type="dxa"/>
              <w:bottom w:w="100" w:type="dxa"/>
              <w:right w:w="100" w:type="dxa"/>
            </w:tcMar>
            <w:vAlign w:val="center"/>
          </w:tcPr>
          <w:p w:rsidR="00C869CE" w:rsidRDefault="006165D1">
            <w:pPr>
              <w:pStyle w:val="normal0"/>
              <w:spacing w:after="80"/>
              <w:contextualSpacing w:val="0"/>
            </w:pPr>
            <w:r>
              <w:rPr>
                <w:rFonts w:ascii="PT Sans" w:eastAsia="PT Sans" w:hAnsi="PT Sans" w:cs="PT Sans"/>
                <w:sz w:val="24"/>
              </w:rPr>
              <w:t xml:space="preserve">- </w:t>
            </w:r>
            <w:r>
              <w:rPr>
                <w:rFonts w:ascii="PT Sans" w:eastAsia="PT Sans" w:hAnsi="PT Sans" w:cs="PT Sans"/>
                <w:sz w:val="24"/>
              </w:rPr>
              <w:t>Knowledge acquired</w:t>
            </w:r>
          </w:p>
          <w:p w:rsidR="00C869CE" w:rsidRDefault="006165D1">
            <w:pPr>
              <w:pStyle w:val="normal0"/>
              <w:spacing w:after="80"/>
              <w:contextualSpacing w:val="0"/>
            </w:pPr>
            <w:r>
              <w:rPr>
                <w:rFonts w:ascii="PT Sans" w:eastAsia="PT Sans" w:hAnsi="PT Sans" w:cs="PT Sans"/>
                <w:sz w:val="24"/>
              </w:rPr>
              <w:t>- Changes in the kids’</w:t>
            </w:r>
            <w:r>
              <w:rPr>
                <w:rFonts w:ascii="PT Sans" w:eastAsia="PT Sans" w:hAnsi="PT Sans" w:cs="PT Sans"/>
                <w:sz w:val="24"/>
              </w:rPr>
              <w:t xml:space="preserve"> behavior </w:t>
            </w:r>
          </w:p>
        </w:tc>
        <w:tc>
          <w:tcPr>
            <w:tcW w:w="2700" w:type="dxa"/>
            <w:tcMar>
              <w:top w:w="100" w:type="dxa"/>
              <w:left w:w="100" w:type="dxa"/>
              <w:bottom w:w="100" w:type="dxa"/>
              <w:right w:w="100" w:type="dxa"/>
            </w:tcMar>
            <w:vAlign w:val="center"/>
          </w:tcPr>
          <w:p w:rsidR="00C869CE" w:rsidRDefault="006165D1">
            <w:pPr>
              <w:pStyle w:val="normal0"/>
              <w:spacing w:after="80"/>
              <w:contextualSpacing w:val="0"/>
            </w:pPr>
            <w:r>
              <w:rPr>
                <w:rFonts w:ascii="PT Sans" w:eastAsia="PT Sans" w:hAnsi="PT Sans" w:cs="PT Sans"/>
                <w:sz w:val="24"/>
              </w:rPr>
              <w:t xml:space="preserve"> - Short oral examination with a representative sample of the kids</w:t>
            </w:r>
          </w:p>
          <w:p w:rsidR="00C869CE" w:rsidRDefault="006165D1">
            <w:pPr>
              <w:pStyle w:val="normal0"/>
              <w:spacing w:after="80"/>
              <w:contextualSpacing w:val="0"/>
            </w:pPr>
            <w:r>
              <w:rPr>
                <w:rFonts w:ascii="PT Sans" w:eastAsia="PT Sans" w:hAnsi="PT Sans" w:cs="PT Sans"/>
                <w:sz w:val="24"/>
              </w:rPr>
              <w:t xml:space="preserve">- Survey with Dar Si </w:t>
            </w:r>
            <w:proofErr w:type="spellStart"/>
            <w:r>
              <w:rPr>
                <w:rFonts w:ascii="PT Sans" w:eastAsia="PT Sans" w:hAnsi="PT Sans" w:cs="PT Sans"/>
                <w:sz w:val="24"/>
              </w:rPr>
              <w:t>Hmad</w:t>
            </w:r>
            <w:proofErr w:type="spellEnd"/>
            <w:r>
              <w:rPr>
                <w:rFonts w:ascii="PT Sans" w:eastAsia="PT Sans" w:hAnsi="PT Sans" w:cs="PT Sans"/>
                <w:sz w:val="24"/>
              </w:rPr>
              <w:t xml:space="preserve"> staff</w:t>
            </w:r>
          </w:p>
        </w:tc>
        <w:tc>
          <w:tcPr>
            <w:tcW w:w="3150" w:type="dxa"/>
            <w:tcMar>
              <w:top w:w="100" w:type="dxa"/>
              <w:left w:w="100" w:type="dxa"/>
              <w:bottom w:w="100" w:type="dxa"/>
              <w:right w:w="100" w:type="dxa"/>
            </w:tcMar>
            <w:vAlign w:val="center"/>
          </w:tcPr>
          <w:p w:rsidR="00C869CE" w:rsidRDefault="006165D1">
            <w:pPr>
              <w:pStyle w:val="normal0"/>
              <w:spacing w:after="80"/>
              <w:contextualSpacing w:val="0"/>
            </w:pPr>
            <w:r>
              <w:rPr>
                <w:rFonts w:ascii="PT Sans" w:eastAsia="PT Sans" w:hAnsi="PT Sans" w:cs="PT Sans"/>
                <w:b/>
                <w:sz w:val="24"/>
              </w:rPr>
              <w:t xml:space="preserve"> </w:t>
            </w:r>
            <w:r>
              <w:rPr>
                <w:rFonts w:ascii="PT Sans" w:eastAsia="PT Sans" w:hAnsi="PT Sans" w:cs="PT Sans"/>
                <w:sz w:val="24"/>
              </w:rPr>
              <w:t>- Decisions to strengthen the impact for future participants</w:t>
            </w:r>
          </w:p>
        </w:tc>
      </w:tr>
      <w:tr w:rsidR="00C869CE">
        <w:tc>
          <w:tcPr>
            <w:tcW w:w="2715"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Budget</w:t>
            </w:r>
          </w:p>
        </w:tc>
        <w:tc>
          <w:tcPr>
            <w:tcW w:w="2595"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sz w:val="24"/>
              </w:rPr>
              <w:t xml:space="preserve">- Projected vs. Actual Budget comparison </w:t>
            </w:r>
          </w:p>
        </w:tc>
        <w:tc>
          <w:tcPr>
            <w:tcW w:w="2700" w:type="dxa"/>
            <w:tcMar>
              <w:top w:w="100" w:type="dxa"/>
              <w:left w:w="100" w:type="dxa"/>
              <w:bottom w:w="100" w:type="dxa"/>
              <w:right w:w="100" w:type="dxa"/>
            </w:tcMar>
            <w:vAlign w:val="center"/>
          </w:tcPr>
          <w:p w:rsidR="00C869CE" w:rsidRDefault="006165D1">
            <w:pPr>
              <w:pStyle w:val="normal0"/>
              <w:spacing w:after="80"/>
              <w:contextualSpacing w:val="0"/>
            </w:pPr>
            <w:r>
              <w:rPr>
                <w:rFonts w:ascii="PT Sans" w:eastAsia="PT Sans" w:hAnsi="PT Sans" w:cs="PT Sans"/>
                <w:sz w:val="24"/>
              </w:rPr>
              <w:t xml:space="preserve"> - Budget analysis</w:t>
            </w:r>
          </w:p>
        </w:tc>
        <w:tc>
          <w:tcPr>
            <w:tcW w:w="3150" w:type="dxa"/>
            <w:tcMar>
              <w:top w:w="100" w:type="dxa"/>
              <w:left w:w="100" w:type="dxa"/>
              <w:bottom w:w="100" w:type="dxa"/>
              <w:right w:w="100" w:type="dxa"/>
            </w:tcMar>
            <w:vAlign w:val="center"/>
          </w:tcPr>
          <w:p w:rsidR="00C869CE" w:rsidRDefault="006165D1">
            <w:pPr>
              <w:pStyle w:val="normal0"/>
              <w:spacing w:after="80"/>
              <w:contextualSpacing w:val="0"/>
            </w:pPr>
            <w:r>
              <w:rPr>
                <w:rFonts w:ascii="PT Sans" w:eastAsia="PT Sans" w:hAnsi="PT Sans" w:cs="PT Sans"/>
                <w:sz w:val="24"/>
              </w:rPr>
              <w:t xml:space="preserve"> - Explain unexpected/expected gaps</w:t>
            </w:r>
          </w:p>
          <w:p w:rsidR="00C869CE" w:rsidRDefault="006165D1">
            <w:pPr>
              <w:pStyle w:val="normal0"/>
              <w:spacing w:after="80"/>
              <w:contextualSpacing w:val="0"/>
            </w:pPr>
            <w:r>
              <w:rPr>
                <w:rFonts w:ascii="PT Sans" w:eastAsia="PT Sans" w:hAnsi="PT Sans" w:cs="PT Sans"/>
                <w:sz w:val="24"/>
              </w:rPr>
              <w:t xml:space="preserve">- Decisions to reduce </w:t>
            </w:r>
            <w:r>
              <w:rPr>
                <w:rFonts w:ascii="PT Sans" w:eastAsia="PT Sans" w:hAnsi="PT Sans" w:cs="PT Sans"/>
                <w:sz w:val="24"/>
              </w:rPr>
              <w:lastRenderedPageBreak/>
              <w:t>possible gaps in the future</w:t>
            </w:r>
          </w:p>
          <w:p w:rsidR="00C869CE" w:rsidRDefault="006165D1">
            <w:pPr>
              <w:pStyle w:val="normal0"/>
              <w:spacing w:after="80"/>
              <w:contextualSpacing w:val="0"/>
            </w:pPr>
            <w:r>
              <w:rPr>
                <w:rFonts w:ascii="PT Sans" w:eastAsia="PT Sans" w:hAnsi="PT Sans" w:cs="PT Sans"/>
                <w:sz w:val="24"/>
              </w:rPr>
              <w:t xml:space="preserve">- Better accuracy in future project budget </w:t>
            </w:r>
            <w:proofErr w:type="gramStart"/>
            <w:r>
              <w:rPr>
                <w:rFonts w:ascii="PT Sans" w:eastAsia="PT Sans" w:hAnsi="PT Sans" w:cs="PT Sans"/>
                <w:sz w:val="24"/>
              </w:rPr>
              <w:t xml:space="preserve">planning </w:t>
            </w:r>
            <w:r>
              <w:rPr>
                <w:rFonts w:ascii="PT Sans" w:eastAsia="PT Sans" w:hAnsi="PT Sans" w:cs="PT Sans"/>
                <w:b/>
                <w:sz w:val="24"/>
              </w:rPr>
              <w:t xml:space="preserve"> </w:t>
            </w:r>
            <w:proofErr w:type="gramEnd"/>
          </w:p>
        </w:tc>
      </w:tr>
    </w:tbl>
    <w:p w:rsidR="00C869CE" w:rsidRDefault="00C869CE">
      <w:pPr>
        <w:pStyle w:val="normal0"/>
      </w:pPr>
    </w:p>
    <w:p w:rsidR="00C869CE" w:rsidRDefault="00C869CE">
      <w:pPr>
        <w:pStyle w:val="normal0"/>
      </w:pPr>
    </w:p>
    <w:p w:rsidR="00C869CE" w:rsidRDefault="00C869CE">
      <w:pPr>
        <w:pStyle w:val="normal0"/>
      </w:pPr>
    </w:p>
    <w:p w:rsidR="00C869CE" w:rsidRDefault="006165D1">
      <w:pPr>
        <w:pStyle w:val="normal0"/>
      </w:pPr>
      <w:r>
        <w:br w:type="page"/>
      </w:r>
    </w:p>
    <w:p w:rsidR="00C869CE" w:rsidRDefault="00C869CE">
      <w:pPr>
        <w:pStyle w:val="normal0"/>
      </w:pPr>
    </w:p>
    <w:p w:rsidR="00C869CE" w:rsidRDefault="006165D1">
      <w:pPr>
        <w:pStyle w:val="normal0"/>
        <w:numPr>
          <w:ilvl w:val="0"/>
          <w:numId w:val="2"/>
        </w:numPr>
        <w:spacing w:line="360" w:lineRule="auto"/>
        <w:ind w:hanging="719"/>
        <w:contextualSpacing/>
        <w:rPr>
          <w:rFonts w:ascii="Tw Cen MT" w:eastAsia="Tw Cen MT" w:hAnsi="Tw Cen MT" w:cs="Tw Cen MT"/>
          <w:b/>
          <w:sz w:val="28"/>
        </w:rPr>
      </w:pPr>
      <w:r>
        <w:rPr>
          <w:rFonts w:ascii="Tw Cen MT" w:eastAsia="Tw Cen MT" w:hAnsi="Tw Cen MT" w:cs="Tw Cen MT"/>
          <w:b/>
          <w:sz w:val="28"/>
        </w:rPr>
        <w:t>Action Plan</w:t>
      </w:r>
    </w:p>
    <w:p w:rsidR="00C869CE" w:rsidRDefault="006165D1">
      <w:pPr>
        <w:pStyle w:val="normal0"/>
        <w:spacing w:line="360" w:lineRule="auto"/>
        <w:ind w:left="720"/>
      </w:pPr>
      <w:r>
        <w:rPr>
          <w:rFonts w:ascii="Tw Cen MT" w:eastAsia="Tw Cen MT" w:hAnsi="Tw Cen MT" w:cs="Tw Cen MT"/>
          <w:b/>
          <w:sz w:val="24"/>
        </w:rPr>
        <w:t>4.1- Roles and Responsibilities of the Evaluation Team Members</w:t>
      </w:r>
    </w:p>
    <w:p w:rsidR="00C869CE" w:rsidRDefault="00C869CE">
      <w:pPr>
        <w:pStyle w:val="normal0"/>
        <w:ind w:left="720"/>
      </w:pPr>
    </w:p>
    <w:tbl>
      <w:tblPr>
        <w:tblStyle w:val="a1"/>
        <w:tblW w:w="11250" w:type="dxa"/>
        <w:tblInd w:w="-539" w:type="dxa"/>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ayout w:type="fixed"/>
        <w:tblLook w:val="0600" w:firstRow="0" w:lastRow="0" w:firstColumn="0" w:lastColumn="0" w:noHBand="1" w:noVBand="1"/>
      </w:tblPr>
      <w:tblGrid>
        <w:gridCol w:w="3960"/>
        <w:gridCol w:w="3330"/>
        <w:gridCol w:w="3960"/>
      </w:tblGrid>
      <w:tr w:rsidR="00C869CE">
        <w:tc>
          <w:tcPr>
            <w:tcW w:w="3960" w:type="dxa"/>
            <w:shd w:val="clear" w:color="auto" w:fill="EEECE1"/>
            <w:tcMar>
              <w:top w:w="100" w:type="dxa"/>
              <w:left w:w="100" w:type="dxa"/>
              <w:bottom w:w="100" w:type="dxa"/>
              <w:right w:w="100" w:type="dxa"/>
            </w:tcMar>
            <w:vAlign w:val="center"/>
          </w:tcPr>
          <w:p w:rsidR="00C869CE" w:rsidRDefault="006165D1">
            <w:pPr>
              <w:pStyle w:val="normal0"/>
              <w:contextualSpacing w:val="0"/>
              <w:jc w:val="center"/>
            </w:pPr>
            <w:r>
              <w:rPr>
                <w:rFonts w:ascii="Tw Cen MT" w:eastAsia="Tw Cen MT" w:hAnsi="Tw Cen MT" w:cs="Tw Cen MT"/>
                <w:b/>
                <w:sz w:val="24"/>
              </w:rPr>
              <w:t>Individual</w:t>
            </w:r>
          </w:p>
        </w:tc>
        <w:tc>
          <w:tcPr>
            <w:tcW w:w="3330" w:type="dxa"/>
            <w:shd w:val="clear" w:color="auto" w:fill="EEECE1"/>
            <w:tcMar>
              <w:top w:w="100" w:type="dxa"/>
              <w:left w:w="100" w:type="dxa"/>
              <w:bottom w:w="100" w:type="dxa"/>
              <w:right w:w="100" w:type="dxa"/>
            </w:tcMar>
            <w:vAlign w:val="center"/>
          </w:tcPr>
          <w:p w:rsidR="00C869CE" w:rsidRDefault="006165D1">
            <w:pPr>
              <w:pStyle w:val="normal0"/>
              <w:contextualSpacing w:val="0"/>
              <w:jc w:val="center"/>
            </w:pPr>
            <w:r>
              <w:rPr>
                <w:rFonts w:ascii="Tw Cen MT" w:eastAsia="Tw Cen MT" w:hAnsi="Tw Cen MT" w:cs="Tw Cen MT"/>
                <w:b/>
                <w:sz w:val="24"/>
              </w:rPr>
              <w:t>Title or Role</w:t>
            </w:r>
          </w:p>
        </w:tc>
        <w:tc>
          <w:tcPr>
            <w:tcW w:w="3960" w:type="dxa"/>
            <w:shd w:val="clear" w:color="auto" w:fill="EEECE1"/>
            <w:tcMar>
              <w:top w:w="100" w:type="dxa"/>
              <w:left w:w="100" w:type="dxa"/>
              <w:bottom w:w="100" w:type="dxa"/>
              <w:right w:w="100" w:type="dxa"/>
            </w:tcMar>
            <w:vAlign w:val="center"/>
          </w:tcPr>
          <w:p w:rsidR="00C869CE" w:rsidRDefault="006165D1">
            <w:pPr>
              <w:pStyle w:val="normal0"/>
              <w:contextualSpacing w:val="0"/>
              <w:jc w:val="center"/>
            </w:pPr>
            <w:r>
              <w:rPr>
                <w:rFonts w:ascii="Tw Cen MT" w:eastAsia="Tw Cen MT" w:hAnsi="Tw Cen MT" w:cs="Tw Cen MT"/>
                <w:b/>
                <w:sz w:val="24"/>
              </w:rPr>
              <w:t>Responsibilities</w:t>
            </w:r>
          </w:p>
        </w:tc>
      </w:tr>
      <w:tr w:rsidR="00C869CE">
        <w:tc>
          <w:tcPr>
            <w:tcW w:w="396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 xml:space="preserve"> </w:t>
            </w:r>
            <w:proofErr w:type="spellStart"/>
            <w:r>
              <w:rPr>
                <w:rFonts w:ascii="PT Sans" w:eastAsia="PT Sans" w:hAnsi="PT Sans" w:cs="PT Sans"/>
                <w:b/>
                <w:sz w:val="24"/>
              </w:rPr>
              <w:t>Najib</w:t>
            </w:r>
            <w:proofErr w:type="spellEnd"/>
            <w:r>
              <w:rPr>
                <w:rFonts w:ascii="PT Sans" w:eastAsia="PT Sans" w:hAnsi="PT Sans" w:cs="PT Sans"/>
                <w:b/>
                <w:sz w:val="24"/>
              </w:rPr>
              <w:t xml:space="preserve"> </w:t>
            </w:r>
            <w:proofErr w:type="spellStart"/>
            <w:r>
              <w:rPr>
                <w:rFonts w:ascii="PT Sans" w:eastAsia="PT Sans" w:hAnsi="PT Sans" w:cs="PT Sans"/>
                <w:b/>
                <w:sz w:val="24"/>
              </w:rPr>
              <w:t>Kebir</w:t>
            </w:r>
            <w:proofErr w:type="spellEnd"/>
          </w:p>
        </w:tc>
        <w:tc>
          <w:tcPr>
            <w:tcW w:w="333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Researcher</w:t>
            </w:r>
          </w:p>
        </w:tc>
        <w:tc>
          <w:tcPr>
            <w:tcW w:w="396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Data Collection</w:t>
            </w:r>
          </w:p>
        </w:tc>
      </w:tr>
      <w:tr w:rsidR="00C869CE">
        <w:tc>
          <w:tcPr>
            <w:tcW w:w="396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 xml:space="preserve"> Mariam </w:t>
            </w:r>
            <w:proofErr w:type="spellStart"/>
            <w:r>
              <w:rPr>
                <w:rFonts w:ascii="PT Sans" w:eastAsia="PT Sans" w:hAnsi="PT Sans" w:cs="PT Sans"/>
                <w:b/>
                <w:sz w:val="24"/>
              </w:rPr>
              <w:t>Bahmane</w:t>
            </w:r>
            <w:proofErr w:type="spellEnd"/>
          </w:p>
        </w:tc>
        <w:tc>
          <w:tcPr>
            <w:tcW w:w="333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Researcher</w:t>
            </w:r>
          </w:p>
        </w:tc>
        <w:tc>
          <w:tcPr>
            <w:tcW w:w="396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Data Analysis</w:t>
            </w:r>
          </w:p>
        </w:tc>
      </w:tr>
      <w:tr w:rsidR="00C869CE">
        <w:tc>
          <w:tcPr>
            <w:tcW w:w="396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 xml:space="preserve"> </w:t>
            </w:r>
            <w:proofErr w:type="spellStart"/>
            <w:r>
              <w:rPr>
                <w:rFonts w:ascii="PT Sans" w:eastAsia="PT Sans" w:hAnsi="PT Sans" w:cs="PT Sans"/>
                <w:b/>
                <w:sz w:val="24"/>
              </w:rPr>
              <w:t>Marouane</w:t>
            </w:r>
            <w:proofErr w:type="spellEnd"/>
            <w:r>
              <w:rPr>
                <w:rFonts w:ascii="PT Sans" w:eastAsia="PT Sans" w:hAnsi="PT Sans" w:cs="PT Sans"/>
                <w:b/>
                <w:sz w:val="24"/>
              </w:rPr>
              <w:t xml:space="preserve"> </w:t>
            </w:r>
            <w:proofErr w:type="spellStart"/>
            <w:r>
              <w:rPr>
                <w:rFonts w:ascii="PT Sans" w:eastAsia="PT Sans" w:hAnsi="PT Sans" w:cs="PT Sans"/>
                <w:b/>
                <w:sz w:val="24"/>
              </w:rPr>
              <w:t>Smaili</w:t>
            </w:r>
            <w:proofErr w:type="spellEnd"/>
          </w:p>
        </w:tc>
        <w:tc>
          <w:tcPr>
            <w:tcW w:w="3330" w:type="dxa"/>
            <w:tcMar>
              <w:top w:w="100" w:type="dxa"/>
              <w:left w:w="100" w:type="dxa"/>
              <w:bottom w:w="100" w:type="dxa"/>
              <w:right w:w="100" w:type="dxa"/>
            </w:tcMar>
            <w:vAlign w:val="center"/>
          </w:tcPr>
          <w:p w:rsidR="00C869CE" w:rsidRDefault="006165D1">
            <w:pPr>
              <w:pStyle w:val="normal0"/>
              <w:contextualSpacing w:val="0"/>
            </w:pPr>
            <w:proofErr w:type="spellStart"/>
            <w:r>
              <w:rPr>
                <w:rFonts w:ascii="PT Sans" w:eastAsia="PT Sans" w:hAnsi="PT Sans" w:cs="PT Sans"/>
                <w:b/>
                <w:sz w:val="24"/>
              </w:rPr>
              <w:t>Superviser</w:t>
            </w:r>
            <w:proofErr w:type="spellEnd"/>
          </w:p>
        </w:tc>
        <w:tc>
          <w:tcPr>
            <w:tcW w:w="396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Coordinating the process</w:t>
            </w:r>
          </w:p>
        </w:tc>
      </w:tr>
      <w:tr w:rsidR="00C869CE">
        <w:tc>
          <w:tcPr>
            <w:tcW w:w="396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 xml:space="preserve"> Fatima </w:t>
            </w:r>
            <w:proofErr w:type="spellStart"/>
            <w:r>
              <w:rPr>
                <w:rFonts w:ascii="PT Sans" w:eastAsia="PT Sans" w:hAnsi="PT Sans" w:cs="PT Sans"/>
                <w:b/>
                <w:sz w:val="24"/>
              </w:rPr>
              <w:t>Matousse</w:t>
            </w:r>
            <w:proofErr w:type="spellEnd"/>
            <w:r>
              <w:rPr>
                <w:rFonts w:ascii="PT Sans" w:eastAsia="PT Sans" w:hAnsi="PT Sans" w:cs="PT Sans"/>
                <w:b/>
                <w:sz w:val="24"/>
              </w:rPr>
              <w:t xml:space="preserve"> </w:t>
            </w:r>
          </w:p>
        </w:tc>
        <w:tc>
          <w:tcPr>
            <w:tcW w:w="333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Researcher</w:t>
            </w:r>
          </w:p>
        </w:tc>
        <w:tc>
          <w:tcPr>
            <w:tcW w:w="396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Designing research material</w:t>
            </w:r>
          </w:p>
        </w:tc>
      </w:tr>
    </w:tbl>
    <w:p w:rsidR="00C869CE" w:rsidRDefault="00C869CE">
      <w:pPr>
        <w:pStyle w:val="normal0"/>
      </w:pPr>
    </w:p>
    <w:p w:rsidR="00C869CE" w:rsidRDefault="00C869CE">
      <w:pPr>
        <w:pStyle w:val="normal0"/>
      </w:pPr>
    </w:p>
    <w:p w:rsidR="00C869CE" w:rsidRDefault="006165D1">
      <w:pPr>
        <w:pStyle w:val="normal0"/>
        <w:spacing w:line="360" w:lineRule="auto"/>
        <w:ind w:left="720"/>
      </w:pPr>
      <w:r>
        <w:rPr>
          <w:rFonts w:ascii="Tw Cen MT" w:eastAsia="Tw Cen MT" w:hAnsi="Tw Cen MT" w:cs="Tw Cen MT"/>
          <w:b/>
          <w:sz w:val="24"/>
        </w:rPr>
        <w:t>4.2- Data Collection Plan</w:t>
      </w:r>
    </w:p>
    <w:p w:rsidR="00C869CE" w:rsidRDefault="00C869CE">
      <w:pPr>
        <w:pStyle w:val="normal0"/>
        <w:jc w:val="center"/>
      </w:pPr>
    </w:p>
    <w:tbl>
      <w:tblPr>
        <w:tblStyle w:val="a2"/>
        <w:tblW w:w="11250" w:type="dxa"/>
        <w:tblInd w:w="-539" w:type="dxa"/>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ayout w:type="fixed"/>
        <w:tblLook w:val="0600" w:firstRow="0" w:lastRow="0" w:firstColumn="0" w:lastColumn="0" w:noHBand="1" w:noVBand="1"/>
      </w:tblPr>
      <w:tblGrid>
        <w:gridCol w:w="3690"/>
        <w:gridCol w:w="2430"/>
        <w:gridCol w:w="2430"/>
        <w:gridCol w:w="2700"/>
      </w:tblGrid>
      <w:tr w:rsidR="00C869CE">
        <w:tc>
          <w:tcPr>
            <w:tcW w:w="3690" w:type="dxa"/>
            <w:shd w:val="clear" w:color="auto" w:fill="EEECE1"/>
            <w:tcMar>
              <w:top w:w="100" w:type="dxa"/>
              <w:left w:w="100" w:type="dxa"/>
              <w:bottom w:w="100" w:type="dxa"/>
              <w:right w:w="100" w:type="dxa"/>
            </w:tcMar>
            <w:vAlign w:val="center"/>
          </w:tcPr>
          <w:p w:rsidR="00C869CE" w:rsidRDefault="006165D1">
            <w:pPr>
              <w:pStyle w:val="normal0"/>
              <w:contextualSpacing w:val="0"/>
              <w:jc w:val="center"/>
            </w:pPr>
            <w:r>
              <w:rPr>
                <w:rFonts w:ascii="Tw Cen MT" w:eastAsia="Tw Cen MT" w:hAnsi="Tw Cen MT" w:cs="Tw Cen MT"/>
                <w:b/>
                <w:sz w:val="24"/>
              </w:rPr>
              <w:t>Evaluation Questions</w:t>
            </w:r>
          </w:p>
        </w:tc>
        <w:tc>
          <w:tcPr>
            <w:tcW w:w="2430" w:type="dxa"/>
            <w:shd w:val="clear" w:color="auto" w:fill="EEECE1"/>
            <w:tcMar>
              <w:top w:w="100" w:type="dxa"/>
              <w:left w:w="100" w:type="dxa"/>
              <w:bottom w:w="100" w:type="dxa"/>
              <w:right w:w="100" w:type="dxa"/>
            </w:tcMar>
            <w:vAlign w:val="center"/>
          </w:tcPr>
          <w:p w:rsidR="00C869CE" w:rsidRDefault="006165D1">
            <w:pPr>
              <w:pStyle w:val="normal0"/>
              <w:contextualSpacing w:val="0"/>
              <w:jc w:val="center"/>
            </w:pPr>
            <w:r>
              <w:rPr>
                <w:rFonts w:ascii="Tw Cen MT" w:eastAsia="Tw Cen MT" w:hAnsi="Tw Cen MT" w:cs="Tw Cen MT"/>
                <w:b/>
                <w:sz w:val="24"/>
              </w:rPr>
              <w:t>Data Collection Method</w:t>
            </w:r>
          </w:p>
        </w:tc>
        <w:tc>
          <w:tcPr>
            <w:tcW w:w="2430" w:type="dxa"/>
            <w:shd w:val="clear" w:color="auto" w:fill="EEECE1"/>
            <w:tcMar>
              <w:top w:w="100" w:type="dxa"/>
              <w:left w:w="100" w:type="dxa"/>
              <w:bottom w:w="100" w:type="dxa"/>
              <w:right w:w="100" w:type="dxa"/>
            </w:tcMar>
            <w:vAlign w:val="center"/>
          </w:tcPr>
          <w:p w:rsidR="00C869CE" w:rsidRDefault="006165D1">
            <w:pPr>
              <w:pStyle w:val="normal0"/>
              <w:contextualSpacing w:val="0"/>
              <w:jc w:val="center"/>
            </w:pPr>
            <w:r>
              <w:rPr>
                <w:rFonts w:ascii="Tw Cen MT" w:eastAsia="Tw Cen MT" w:hAnsi="Tw Cen MT" w:cs="Tw Cen MT"/>
                <w:b/>
                <w:sz w:val="24"/>
              </w:rPr>
              <w:t>Person(s) Responsible</w:t>
            </w:r>
          </w:p>
        </w:tc>
        <w:tc>
          <w:tcPr>
            <w:tcW w:w="2700" w:type="dxa"/>
            <w:shd w:val="clear" w:color="auto" w:fill="EEECE1"/>
            <w:tcMar>
              <w:top w:w="100" w:type="dxa"/>
              <w:left w:w="100" w:type="dxa"/>
              <w:bottom w:w="100" w:type="dxa"/>
              <w:right w:w="100" w:type="dxa"/>
            </w:tcMar>
            <w:vAlign w:val="center"/>
          </w:tcPr>
          <w:p w:rsidR="00C869CE" w:rsidRDefault="006165D1">
            <w:pPr>
              <w:pStyle w:val="normal0"/>
              <w:contextualSpacing w:val="0"/>
              <w:jc w:val="center"/>
            </w:pPr>
            <w:r>
              <w:rPr>
                <w:rFonts w:ascii="Tw Cen MT" w:eastAsia="Tw Cen MT" w:hAnsi="Tw Cen MT" w:cs="Tw Cen MT"/>
                <w:b/>
                <w:sz w:val="24"/>
              </w:rPr>
              <w:t>Due Date</w:t>
            </w:r>
          </w:p>
        </w:tc>
      </w:tr>
      <w:tr w:rsidR="00C869CE">
        <w:tc>
          <w:tcPr>
            <w:tcW w:w="3690" w:type="dxa"/>
            <w:tcMar>
              <w:top w:w="100" w:type="dxa"/>
              <w:left w:w="100" w:type="dxa"/>
              <w:bottom w:w="100" w:type="dxa"/>
              <w:right w:w="100" w:type="dxa"/>
            </w:tcMar>
            <w:vAlign w:val="center"/>
          </w:tcPr>
          <w:p w:rsidR="00C869CE" w:rsidRDefault="006165D1">
            <w:pPr>
              <w:pStyle w:val="normal0"/>
              <w:spacing w:after="80"/>
              <w:contextualSpacing w:val="0"/>
              <w:jc w:val="center"/>
            </w:pPr>
            <w:r>
              <w:rPr>
                <w:rFonts w:ascii="PT Sans" w:eastAsia="PT Sans" w:hAnsi="PT Sans" w:cs="PT Sans"/>
                <w:b/>
                <w:sz w:val="24"/>
              </w:rPr>
              <w:t>Work Processes</w:t>
            </w:r>
          </w:p>
        </w:tc>
        <w:tc>
          <w:tcPr>
            <w:tcW w:w="243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Interviews</w:t>
            </w:r>
          </w:p>
        </w:tc>
        <w:tc>
          <w:tcPr>
            <w:tcW w:w="243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 xml:space="preserve"> TBD</w:t>
            </w:r>
          </w:p>
        </w:tc>
        <w:tc>
          <w:tcPr>
            <w:tcW w:w="270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April 23</w:t>
            </w:r>
            <w:r>
              <w:rPr>
                <w:rFonts w:ascii="PT Sans" w:eastAsia="PT Sans" w:hAnsi="PT Sans" w:cs="PT Sans"/>
                <w:b/>
                <w:sz w:val="24"/>
                <w:vertAlign w:val="superscript"/>
              </w:rPr>
              <w:t>th</w:t>
            </w:r>
          </w:p>
        </w:tc>
      </w:tr>
      <w:tr w:rsidR="00C869CE">
        <w:tc>
          <w:tcPr>
            <w:tcW w:w="369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Activities</w:t>
            </w:r>
          </w:p>
        </w:tc>
        <w:tc>
          <w:tcPr>
            <w:tcW w:w="243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Survey</w:t>
            </w:r>
          </w:p>
        </w:tc>
        <w:tc>
          <w:tcPr>
            <w:tcW w:w="243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 xml:space="preserve"> TBD</w:t>
            </w:r>
          </w:p>
        </w:tc>
        <w:tc>
          <w:tcPr>
            <w:tcW w:w="270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April 23</w:t>
            </w:r>
            <w:r>
              <w:rPr>
                <w:rFonts w:ascii="PT Sans" w:eastAsia="PT Sans" w:hAnsi="PT Sans" w:cs="PT Sans"/>
                <w:b/>
                <w:sz w:val="24"/>
                <w:vertAlign w:val="superscript"/>
              </w:rPr>
              <w:t>th</w:t>
            </w:r>
          </w:p>
        </w:tc>
      </w:tr>
      <w:tr w:rsidR="00C869CE">
        <w:tc>
          <w:tcPr>
            <w:tcW w:w="3690" w:type="dxa"/>
            <w:tcMar>
              <w:top w:w="100" w:type="dxa"/>
              <w:left w:w="100" w:type="dxa"/>
              <w:bottom w:w="100" w:type="dxa"/>
              <w:right w:w="100" w:type="dxa"/>
            </w:tcMar>
            <w:vAlign w:val="center"/>
          </w:tcPr>
          <w:p w:rsidR="00C869CE" w:rsidRDefault="006165D1">
            <w:pPr>
              <w:pStyle w:val="normal0"/>
              <w:tabs>
                <w:tab w:val="center" w:pos="1257"/>
                <w:tab w:val="left" w:pos="1755"/>
              </w:tabs>
              <w:spacing w:after="80"/>
              <w:contextualSpacing w:val="0"/>
              <w:jc w:val="center"/>
            </w:pPr>
            <w:r>
              <w:rPr>
                <w:rFonts w:ascii="PT Sans" w:eastAsia="PT Sans" w:hAnsi="PT Sans" w:cs="PT Sans"/>
                <w:b/>
                <w:sz w:val="24"/>
              </w:rPr>
              <w:t>Impact</w:t>
            </w:r>
          </w:p>
        </w:tc>
        <w:tc>
          <w:tcPr>
            <w:tcW w:w="243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Surveys, Interview</w:t>
            </w:r>
          </w:p>
        </w:tc>
        <w:tc>
          <w:tcPr>
            <w:tcW w:w="243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 xml:space="preserve"> TBD</w:t>
            </w:r>
          </w:p>
        </w:tc>
        <w:tc>
          <w:tcPr>
            <w:tcW w:w="270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April 23</w:t>
            </w:r>
            <w:r>
              <w:rPr>
                <w:rFonts w:ascii="PT Sans" w:eastAsia="PT Sans" w:hAnsi="PT Sans" w:cs="PT Sans"/>
                <w:b/>
                <w:sz w:val="24"/>
                <w:vertAlign w:val="superscript"/>
              </w:rPr>
              <w:t>th</w:t>
            </w:r>
          </w:p>
        </w:tc>
      </w:tr>
      <w:tr w:rsidR="00C869CE">
        <w:tc>
          <w:tcPr>
            <w:tcW w:w="369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Budget</w:t>
            </w:r>
          </w:p>
        </w:tc>
        <w:tc>
          <w:tcPr>
            <w:tcW w:w="243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Accounting data</w:t>
            </w:r>
          </w:p>
        </w:tc>
        <w:tc>
          <w:tcPr>
            <w:tcW w:w="243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 xml:space="preserve"> </w:t>
            </w:r>
            <w:proofErr w:type="spellStart"/>
            <w:r>
              <w:rPr>
                <w:rFonts w:ascii="PT Sans" w:eastAsia="PT Sans" w:hAnsi="PT Sans" w:cs="PT Sans"/>
                <w:b/>
                <w:sz w:val="24"/>
              </w:rPr>
              <w:t>Abdallah</w:t>
            </w:r>
            <w:proofErr w:type="spellEnd"/>
            <w:r>
              <w:rPr>
                <w:rFonts w:ascii="PT Sans" w:eastAsia="PT Sans" w:hAnsi="PT Sans" w:cs="PT Sans"/>
                <w:b/>
                <w:sz w:val="24"/>
              </w:rPr>
              <w:t xml:space="preserve"> </w:t>
            </w:r>
            <w:proofErr w:type="spellStart"/>
            <w:r>
              <w:rPr>
                <w:rFonts w:ascii="PT Sans" w:eastAsia="PT Sans" w:hAnsi="PT Sans" w:cs="PT Sans"/>
                <w:b/>
                <w:sz w:val="24"/>
              </w:rPr>
              <w:t>Elmoutaouif</w:t>
            </w:r>
            <w:proofErr w:type="spellEnd"/>
            <w:r>
              <w:rPr>
                <w:rFonts w:ascii="PT Sans" w:eastAsia="PT Sans" w:hAnsi="PT Sans" w:cs="PT Sans"/>
                <w:b/>
                <w:sz w:val="24"/>
              </w:rPr>
              <w:t xml:space="preserve">, </w:t>
            </w:r>
            <w:proofErr w:type="spellStart"/>
            <w:r>
              <w:rPr>
                <w:rFonts w:ascii="PT Sans" w:eastAsia="PT Sans" w:hAnsi="PT Sans" w:cs="PT Sans"/>
                <w:b/>
                <w:sz w:val="24"/>
              </w:rPr>
              <w:t>Marouane</w:t>
            </w:r>
            <w:proofErr w:type="spellEnd"/>
            <w:r>
              <w:rPr>
                <w:rFonts w:ascii="PT Sans" w:eastAsia="PT Sans" w:hAnsi="PT Sans" w:cs="PT Sans"/>
                <w:b/>
                <w:sz w:val="24"/>
              </w:rPr>
              <w:t xml:space="preserve"> </w:t>
            </w:r>
            <w:proofErr w:type="spellStart"/>
            <w:r>
              <w:rPr>
                <w:rFonts w:ascii="PT Sans" w:eastAsia="PT Sans" w:hAnsi="PT Sans" w:cs="PT Sans"/>
                <w:b/>
                <w:sz w:val="24"/>
              </w:rPr>
              <w:t>Smaili</w:t>
            </w:r>
            <w:proofErr w:type="spellEnd"/>
          </w:p>
        </w:tc>
        <w:tc>
          <w:tcPr>
            <w:tcW w:w="2700" w:type="dxa"/>
            <w:tcMar>
              <w:top w:w="100" w:type="dxa"/>
              <w:left w:w="100" w:type="dxa"/>
              <w:bottom w:w="100" w:type="dxa"/>
              <w:right w:w="100" w:type="dxa"/>
            </w:tcMar>
            <w:vAlign w:val="center"/>
          </w:tcPr>
          <w:p w:rsidR="00C869CE" w:rsidRDefault="006165D1">
            <w:pPr>
              <w:pStyle w:val="normal0"/>
              <w:contextualSpacing w:val="0"/>
              <w:jc w:val="center"/>
            </w:pPr>
            <w:r>
              <w:rPr>
                <w:rFonts w:ascii="PT Sans" w:eastAsia="PT Sans" w:hAnsi="PT Sans" w:cs="PT Sans"/>
                <w:b/>
                <w:sz w:val="24"/>
              </w:rPr>
              <w:t>April 30</w:t>
            </w:r>
            <w:r>
              <w:rPr>
                <w:rFonts w:ascii="PT Sans" w:eastAsia="PT Sans" w:hAnsi="PT Sans" w:cs="PT Sans"/>
                <w:b/>
                <w:sz w:val="24"/>
                <w:vertAlign w:val="superscript"/>
              </w:rPr>
              <w:t>th</w:t>
            </w:r>
          </w:p>
        </w:tc>
      </w:tr>
    </w:tbl>
    <w:p w:rsidR="00C869CE" w:rsidRDefault="00C869CE">
      <w:pPr>
        <w:pStyle w:val="normal0"/>
      </w:pPr>
    </w:p>
    <w:p w:rsidR="00C869CE" w:rsidRDefault="00C869CE">
      <w:pPr>
        <w:pStyle w:val="normal0"/>
      </w:pPr>
    </w:p>
    <w:p w:rsidR="00C869CE" w:rsidRDefault="006165D1">
      <w:pPr>
        <w:pStyle w:val="normal0"/>
      </w:pPr>
      <w:r>
        <w:br w:type="page"/>
      </w:r>
    </w:p>
    <w:p w:rsidR="00C869CE" w:rsidRDefault="00C869CE">
      <w:pPr>
        <w:pStyle w:val="normal0"/>
      </w:pPr>
    </w:p>
    <w:p w:rsidR="00C869CE" w:rsidRDefault="006165D1">
      <w:pPr>
        <w:pStyle w:val="normal0"/>
        <w:spacing w:line="360" w:lineRule="auto"/>
        <w:ind w:left="720"/>
      </w:pPr>
      <w:r>
        <w:rPr>
          <w:rFonts w:ascii="Tw Cen MT" w:eastAsia="Tw Cen MT" w:hAnsi="Tw Cen MT" w:cs="Tw Cen MT"/>
          <w:b/>
          <w:sz w:val="24"/>
        </w:rPr>
        <w:t>4.3- Data Analysis Plan</w:t>
      </w:r>
    </w:p>
    <w:p w:rsidR="00C869CE" w:rsidRDefault="00C869CE">
      <w:pPr>
        <w:pStyle w:val="normal0"/>
        <w:jc w:val="center"/>
      </w:pPr>
    </w:p>
    <w:tbl>
      <w:tblPr>
        <w:tblStyle w:val="a3"/>
        <w:tblW w:w="11160" w:type="dxa"/>
        <w:tblInd w:w="-539" w:type="dxa"/>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ayout w:type="fixed"/>
        <w:tblLook w:val="0600" w:firstRow="0" w:lastRow="0" w:firstColumn="0" w:lastColumn="0" w:noHBand="1" w:noVBand="1"/>
      </w:tblPr>
      <w:tblGrid>
        <w:gridCol w:w="3690"/>
        <w:gridCol w:w="2520"/>
        <w:gridCol w:w="2340"/>
        <w:gridCol w:w="2610"/>
      </w:tblGrid>
      <w:tr w:rsidR="00C869CE">
        <w:tc>
          <w:tcPr>
            <w:tcW w:w="3690" w:type="dxa"/>
            <w:shd w:val="clear" w:color="auto" w:fill="EEECE1"/>
            <w:tcMar>
              <w:top w:w="100" w:type="dxa"/>
              <w:left w:w="100" w:type="dxa"/>
              <w:bottom w:w="100" w:type="dxa"/>
              <w:right w:w="100" w:type="dxa"/>
            </w:tcMar>
            <w:vAlign w:val="center"/>
          </w:tcPr>
          <w:p w:rsidR="00C869CE" w:rsidRDefault="006165D1">
            <w:pPr>
              <w:pStyle w:val="normal0"/>
              <w:contextualSpacing w:val="0"/>
              <w:jc w:val="center"/>
            </w:pPr>
            <w:r>
              <w:rPr>
                <w:rFonts w:ascii="Tw Cen MT" w:eastAsia="Tw Cen MT" w:hAnsi="Tw Cen MT" w:cs="Tw Cen MT"/>
                <w:b/>
                <w:sz w:val="24"/>
              </w:rPr>
              <w:t>Analysis to Be Performed</w:t>
            </w:r>
          </w:p>
        </w:tc>
        <w:tc>
          <w:tcPr>
            <w:tcW w:w="2520" w:type="dxa"/>
            <w:shd w:val="clear" w:color="auto" w:fill="EEECE1"/>
            <w:tcMar>
              <w:top w:w="100" w:type="dxa"/>
              <w:left w:w="100" w:type="dxa"/>
              <w:bottom w:w="100" w:type="dxa"/>
              <w:right w:w="100" w:type="dxa"/>
            </w:tcMar>
            <w:vAlign w:val="center"/>
          </w:tcPr>
          <w:p w:rsidR="00C869CE" w:rsidRDefault="006165D1">
            <w:pPr>
              <w:pStyle w:val="normal0"/>
              <w:contextualSpacing w:val="0"/>
              <w:jc w:val="center"/>
            </w:pPr>
            <w:r>
              <w:rPr>
                <w:rFonts w:ascii="Tw Cen MT" w:eastAsia="Tw Cen MT" w:hAnsi="Tw Cen MT" w:cs="Tw Cen MT"/>
                <w:b/>
                <w:sz w:val="24"/>
              </w:rPr>
              <w:t>Data to Be Analyzed</w:t>
            </w:r>
          </w:p>
        </w:tc>
        <w:tc>
          <w:tcPr>
            <w:tcW w:w="2340" w:type="dxa"/>
            <w:shd w:val="clear" w:color="auto" w:fill="EEECE1"/>
            <w:tcMar>
              <w:top w:w="100" w:type="dxa"/>
              <w:left w:w="100" w:type="dxa"/>
              <w:bottom w:w="100" w:type="dxa"/>
              <w:right w:w="100" w:type="dxa"/>
            </w:tcMar>
            <w:vAlign w:val="center"/>
          </w:tcPr>
          <w:p w:rsidR="00C869CE" w:rsidRDefault="006165D1">
            <w:pPr>
              <w:pStyle w:val="normal0"/>
              <w:contextualSpacing w:val="0"/>
              <w:jc w:val="center"/>
            </w:pPr>
            <w:r>
              <w:rPr>
                <w:rFonts w:ascii="Tw Cen MT" w:eastAsia="Tw Cen MT" w:hAnsi="Tw Cen MT" w:cs="Tw Cen MT"/>
                <w:b/>
                <w:sz w:val="24"/>
              </w:rPr>
              <w:t>Person(s) Responsible</w:t>
            </w:r>
          </w:p>
        </w:tc>
        <w:tc>
          <w:tcPr>
            <w:tcW w:w="2610" w:type="dxa"/>
            <w:shd w:val="clear" w:color="auto" w:fill="EEECE1"/>
            <w:tcMar>
              <w:top w:w="100" w:type="dxa"/>
              <w:left w:w="100" w:type="dxa"/>
              <w:bottom w:w="100" w:type="dxa"/>
              <w:right w:w="100" w:type="dxa"/>
            </w:tcMar>
            <w:vAlign w:val="center"/>
          </w:tcPr>
          <w:p w:rsidR="00C869CE" w:rsidRDefault="006165D1">
            <w:pPr>
              <w:pStyle w:val="normal0"/>
              <w:contextualSpacing w:val="0"/>
              <w:jc w:val="center"/>
            </w:pPr>
            <w:r>
              <w:rPr>
                <w:rFonts w:ascii="Tw Cen MT" w:eastAsia="Tw Cen MT" w:hAnsi="Tw Cen MT" w:cs="Tw Cen MT"/>
                <w:b/>
                <w:sz w:val="24"/>
              </w:rPr>
              <w:t>Due Date</w:t>
            </w:r>
          </w:p>
        </w:tc>
      </w:tr>
      <w:tr w:rsidR="00C869CE">
        <w:tc>
          <w:tcPr>
            <w:tcW w:w="369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 xml:space="preserve"> TBD</w:t>
            </w:r>
          </w:p>
        </w:tc>
        <w:tc>
          <w:tcPr>
            <w:tcW w:w="252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TBD</w:t>
            </w:r>
          </w:p>
        </w:tc>
        <w:tc>
          <w:tcPr>
            <w:tcW w:w="234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 xml:space="preserve"> TBD</w:t>
            </w:r>
          </w:p>
        </w:tc>
        <w:tc>
          <w:tcPr>
            <w:tcW w:w="261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TBD</w:t>
            </w:r>
          </w:p>
        </w:tc>
      </w:tr>
      <w:tr w:rsidR="00C869CE">
        <w:tc>
          <w:tcPr>
            <w:tcW w:w="369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 xml:space="preserve"> TBD</w:t>
            </w:r>
          </w:p>
        </w:tc>
        <w:tc>
          <w:tcPr>
            <w:tcW w:w="252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TBD</w:t>
            </w:r>
          </w:p>
        </w:tc>
        <w:tc>
          <w:tcPr>
            <w:tcW w:w="234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 xml:space="preserve"> TBD</w:t>
            </w:r>
          </w:p>
        </w:tc>
        <w:tc>
          <w:tcPr>
            <w:tcW w:w="2610" w:type="dxa"/>
            <w:tcMar>
              <w:top w:w="100" w:type="dxa"/>
              <w:left w:w="100" w:type="dxa"/>
              <w:bottom w:w="100" w:type="dxa"/>
              <w:right w:w="100" w:type="dxa"/>
            </w:tcMar>
            <w:vAlign w:val="center"/>
          </w:tcPr>
          <w:p w:rsidR="00C869CE" w:rsidRDefault="006165D1">
            <w:pPr>
              <w:pStyle w:val="normal0"/>
              <w:contextualSpacing w:val="0"/>
            </w:pPr>
            <w:r>
              <w:rPr>
                <w:rFonts w:ascii="PT Sans" w:eastAsia="PT Sans" w:hAnsi="PT Sans" w:cs="PT Sans"/>
                <w:b/>
                <w:sz w:val="24"/>
              </w:rPr>
              <w:t>TBD</w:t>
            </w:r>
          </w:p>
        </w:tc>
      </w:tr>
    </w:tbl>
    <w:p w:rsidR="00C869CE" w:rsidRDefault="00C869CE">
      <w:pPr>
        <w:pStyle w:val="normal0"/>
      </w:pPr>
    </w:p>
    <w:p w:rsidR="00C869CE" w:rsidRDefault="00C869CE">
      <w:pPr>
        <w:pStyle w:val="normal0"/>
      </w:pPr>
      <w:bookmarkStart w:id="1" w:name="h.gjdgxs" w:colFirst="0" w:colLast="0"/>
      <w:bookmarkEnd w:id="1"/>
    </w:p>
    <w:p w:rsidR="00C869CE" w:rsidRDefault="006165D1">
      <w:pPr>
        <w:pStyle w:val="normal0"/>
        <w:numPr>
          <w:ilvl w:val="0"/>
          <w:numId w:val="2"/>
        </w:numPr>
        <w:spacing w:line="360" w:lineRule="auto"/>
        <w:ind w:hanging="719"/>
        <w:contextualSpacing/>
        <w:rPr>
          <w:rFonts w:ascii="Tw Cen MT" w:eastAsia="Tw Cen MT" w:hAnsi="Tw Cen MT" w:cs="Tw Cen MT"/>
          <w:b/>
          <w:sz w:val="28"/>
        </w:rPr>
      </w:pPr>
      <w:r>
        <w:rPr>
          <w:rFonts w:ascii="Tw Cen MT" w:eastAsia="Tw Cen MT" w:hAnsi="Tw Cen MT" w:cs="Tw Cen MT"/>
          <w:b/>
          <w:sz w:val="28"/>
        </w:rPr>
        <w:t>Recommendations</w:t>
      </w:r>
    </w:p>
    <w:p w:rsidR="00C869CE" w:rsidRDefault="006165D1">
      <w:pPr>
        <w:pStyle w:val="normal0"/>
        <w:spacing w:line="360" w:lineRule="auto"/>
        <w:ind w:firstLine="720"/>
        <w:jc w:val="both"/>
      </w:pPr>
      <w:r>
        <w:rPr>
          <w:rFonts w:ascii="PT Sans" w:eastAsia="PT Sans" w:hAnsi="PT Sans" w:cs="PT Sans"/>
          <w:sz w:val="24"/>
        </w:rPr>
        <w:t xml:space="preserve">This section will be dedicated to the suggestions deduced from data analysis. The recommendations will be presented to the team after the previous phase to be scrutinized collectively before it is approved and integrated in Dar Si </w:t>
      </w:r>
      <w:proofErr w:type="spellStart"/>
      <w:r>
        <w:rPr>
          <w:rFonts w:ascii="PT Sans" w:eastAsia="PT Sans" w:hAnsi="PT Sans" w:cs="PT Sans"/>
          <w:sz w:val="24"/>
        </w:rPr>
        <w:t>Hmad’s</w:t>
      </w:r>
      <w:proofErr w:type="spellEnd"/>
      <w:r>
        <w:rPr>
          <w:rFonts w:ascii="PT Sans" w:eastAsia="PT Sans" w:hAnsi="PT Sans" w:cs="PT Sans"/>
          <w:sz w:val="24"/>
        </w:rPr>
        <w:t xml:space="preserve"> w</w:t>
      </w:r>
      <w:r>
        <w:rPr>
          <w:rFonts w:ascii="PT Sans" w:eastAsia="PT Sans" w:hAnsi="PT Sans" w:cs="PT Sans"/>
          <w:sz w:val="24"/>
        </w:rPr>
        <w:t>ork processes.</w:t>
      </w:r>
    </w:p>
    <w:p w:rsidR="00C869CE" w:rsidRDefault="00C869CE">
      <w:pPr>
        <w:pStyle w:val="normal0"/>
      </w:pPr>
    </w:p>
    <w:p w:rsidR="00C869CE" w:rsidRDefault="00C869CE">
      <w:pPr>
        <w:pStyle w:val="normal0"/>
      </w:pPr>
    </w:p>
    <w:sectPr w:rsidR="00C869CE">
      <w:pgSz w:w="12240" w:h="15840"/>
      <w:pgMar w:top="1440" w:right="810" w:bottom="144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w Cen MT">
    <w:panose1 w:val="020B0602020104020603"/>
    <w:charset w:val="00"/>
    <w:family w:val="auto"/>
    <w:pitch w:val="variable"/>
    <w:sig w:usb0="00000003" w:usb1="00000000" w:usb2="00000000" w:usb3="00000000" w:csb0="00000003"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76C1"/>
    <w:multiLevelType w:val="multilevel"/>
    <w:tmpl w:val="5A6AFC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4ADC28CD"/>
    <w:multiLevelType w:val="multilevel"/>
    <w:tmpl w:val="DA188C54"/>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266043A"/>
    <w:multiLevelType w:val="multilevel"/>
    <w:tmpl w:val="AD30A528"/>
    <w:lvl w:ilvl="0">
      <w:start w:val="1"/>
      <w:numFmt w:val="bullet"/>
      <w:lvlText w:val="-"/>
      <w:lvlJc w:val="left"/>
      <w:pPr>
        <w:ind w:left="1080" w:firstLine="720"/>
      </w:pPr>
      <w:rPr>
        <w:rFonts w:ascii="Arial" w:eastAsia="Arial" w:hAnsi="Arial" w:cs="Arial"/>
        <w:b/>
        <w:sz w:val="28"/>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compat>
    <w:compatSetting w:name="compatibilityMode" w:uri="http://schemas.microsoft.com/office/word" w:val="14"/>
  </w:compat>
  <w:rsids>
    <w:rsidRoot w:val="00C869CE"/>
    <w:rsid w:val="006165D1"/>
    <w:rsid w:val="00C8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tblStylePr w:type="firstRow">
      <w:pPr>
        <w:contextualSpacing/>
      </w:pPr>
      <w:rPr>
        <w:rFonts w:ascii="Cambria" w:eastAsia="Cambria" w:hAnsi="Cambria" w:cs="Cambria"/>
      </w:rPr>
      <w:tblPr/>
      <w:tcPr>
        <w:tcBorders>
          <w:top w:val="nil"/>
          <w:bottom w:val="single" w:sz="8" w:space="0" w:color="000000"/>
        </w:tcBorders>
        <w:tcMar>
          <w:top w:w="0" w:type="nil"/>
          <w:left w:w="115" w:type="dxa"/>
          <w:bottom w:w="0" w:type="nil"/>
          <w:right w:w="115" w:type="dxa"/>
        </w:tcMar>
      </w:tcPr>
    </w:tblStylePr>
    <w:tblStylePr w:type="lastRow">
      <w:pPr>
        <w:contextualSpacing/>
      </w:pPr>
      <w:rPr>
        <w:b/>
      </w:rPr>
      <w:tblPr/>
      <w:tcPr>
        <w:tcBorders>
          <w:top w:val="single" w:sz="8" w:space="0" w:color="000000"/>
          <w:bottom w:val="single" w:sz="8"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Borders>
          <w:top w:val="single" w:sz="8" w:space="0" w:color="000000"/>
          <w:bottom w:val="single" w:sz="8" w:space="0" w:color="000000"/>
        </w:tcBorders>
        <w:tcMar>
          <w:top w:w="0" w:type="nil"/>
          <w:left w:w="115" w:type="dxa"/>
          <w:bottom w:w="0" w:type="nil"/>
          <w:right w:w="115" w:type="dxa"/>
        </w:tcMar>
      </w:tcPr>
    </w:tblStylePr>
    <w:tblStylePr w:type="band1Vert">
      <w:pPr>
        <w:contextualSpacing/>
      </w:pPr>
      <w:tblPr/>
      <w:tcPr>
        <w:shd w:val="clear" w:color="auto" w:fill="C0C0C0"/>
        <w:tcMar>
          <w:top w:w="0" w:type="nil"/>
          <w:left w:w="115" w:type="dxa"/>
          <w:bottom w:w="0" w:type="nil"/>
          <w:right w:w="115" w:type="dxa"/>
        </w:tcMar>
      </w:tcPr>
    </w:tblStylePr>
    <w:tblStylePr w:type="band1Horz">
      <w:pPr>
        <w:contextualSpacing/>
      </w:pPr>
      <w:tblPr/>
      <w:tcPr>
        <w:shd w:val="clear" w:color="auto" w:fill="C0C0C0"/>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1">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3">
    <w:basedOn w:val="TableNormal"/>
    <w:pPr>
      <w:contextualSpacing/>
    </w:pPr>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tblStylePr w:type="firstRow">
      <w:pPr>
        <w:contextualSpacing/>
      </w:pPr>
      <w:rPr>
        <w:rFonts w:ascii="Cambria" w:eastAsia="Cambria" w:hAnsi="Cambria" w:cs="Cambria"/>
      </w:rPr>
      <w:tblPr/>
      <w:tcPr>
        <w:tcBorders>
          <w:top w:val="nil"/>
          <w:bottom w:val="single" w:sz="8" w:space="0" w:color="000000"/>
        </w:tcBorders>
        <w:tcMar>
          <w:top w:w="0" w:type="nil"/>
          <w:left w:w="115" w:type="dxa"/>
          <w:bottom w:w="0" w:type="nil"/>
          <w:right w:w="115" w:type="dxa"/>
        </w:tcMar>
      </w:tcPr>
    </w:tblStylePr>
    <w:tblStylePr w:type="lastRow">
      <w:pPr>
        <w:contextualSpacing/>
      </w:pPr>
      <w:rPr>
        <w:b/>
      </w:rPr>
      <w:tblPr/>
      <w:tcPr>
        <w:tcBorders>
          <w:top w:val="single" w:sz="8" w:space="0" w:color="000000"/>
          <w:bottom w:val="single" w:sz="8"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Borders>
          <w:top w:val="single" w:sz="8" w:space="0" w:color="000000"/>
          <w:bottom w:val="single" w:sz="8" w:space="0" w:color="000000"/>
        </w:tcBorders>
        <w:tcMar>
          <w:top w:w="0" w:type="nil"/>
          <w:left w:w="115" w:type="dxa"/>
          <w:bottom w:w="0" w:type="nil"/>
          <w:right w:w="115" w:type="dxa"/>
        </w:tcMar>
      </w:tcPr>
    </w:tblStylePr>
    <w:tblStylePr w:type="band1Vert">
      <w:pPr>
        <w:contextualSpacing/>
      </w:pPr>
      <w:tblPr/>
      <w:tcPr>
        <w:shd w:val="clear" w:color="auto" w:fill="C0C0C0"/>
        <w:tcMar>
          <w:top w:w="0" w:type="nil"/>
          <w:left w:w="115" w:type="dxa"/>
          <w:bottom w:w="0" w:type="nil"/>
          <w:right w:w="115" w:type="dxa"/>
        </w:tcMar>
      </w:tcPr>
    </w:tblStylePr>
    <w:tblStylePr w:type="band1Horz">
      <w:pPr>
        <w:contextualSpacing/>
      </w:pPr>
      <w:tblPr/>
      <w:tcPr>
        <w:shd w:val="clear" w:color="auto" w:fill="C0C0C0"/>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1">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3">
    <w:basedOn w:val="TableNormal"/>
    <w:pPr>
      <w:contextualSpacing/>
    </w:p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592</Words>
  <Characters>3379</Characters>
  <Application>Microsoft Macintosh Word</Application>
  <DocSecurity>0</DocSecurity>
  <Lines>28</Lines>
  <Paragraphs>7</Paragraphs>
  <ScaleCrop>false</ScaleCrop>
  <Company>iEARN-USA</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Kreider</cp:lastModifiedBy>
  <cp:revision>2</cp:revision>
  <dcterms:created xsi:type="dcterms:W3CDTF">2015-03-04T20:56:00Z</dcterms:created>
  <dcterms:modified xsi:type="dcterms:W3CDTF">2015-03-04T20:56:00Z</dcterms:modified>
</cp:coreProperties>
</file>